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CE" w:rsidRPr="00A9641D" w:rsidRDefault="005F55CE" w:rsidP="005F55CE">
      <w:pPr>
        <w:spacing w:line="600" w:lineRule="exact"/>
        <w:jc w:val="center"/>
        <w:rPr>
          <w:rFonts w:asciiTheme="majorEastAsia" w:eastAsiaTheme="majorEastAsia" w:hAnsiTheme="majorEastAsia" w:cs="宋体" w:hint="eastAsia"/>
          <w:kern w:val="0"/>
          <w:sz w:val="44"/>
          <w:szCs w:val="44"/>
        </w:rPr>
      </w:pPr>
      <w:proofErr w:type="gramStart"/>
      <w:r w:rsidRPr="00A9641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卫滨区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决算</w:t>
      </w:r>
      <w:r w:rsidRPr="00A9641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公开目录</w:t>
      </w:r>
    </w:p>
    <w:p w:rsidR="005F55CE" w:rsidRDefault="005F55CE" w:rsidP="005F55CE">
      <w:pPr>
        <w:spacing w:line="600" w:lineRule="exact"/>
        <w:jc w:val="center"/>
        <w:rPr>
          <w:rFonts w:ascii="黑体" w:eastAsia="黑体" w:hAnsi="宋体" w:cs="宋体" w:hint="eastAsia"/>
          <w:kern w:val="0"/>
          <w:sz w:val="30"/>
          <w:szCs w:val="30"/>
        </w:rPr>
      </w:pP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hint="eastAsia"/>
          <w:sz w:val="32"/>
          <w:szCs w:val="32"/>
        </w:rPr>
      </w:pPr>
      <w:r w:rsidRPr="005F55CE">
        <w:rPr>
          <w:rFonts w:ascii="黑体" w:eastAsia="黑体" w:hAnsiTheme="majorEastAsia" w:cs="宋体" w:hint="eastAsia"/>
          <w:kern w:val="0"/>
          <w:sz w:val="32"/>
          <w:szCs w:val="32"/>
        </w:rPr>
        <w:t>一、</w:t>
      </w:r>
      <w:r w:rsidRPr="005F55CE">
        <w:rPr>
          <w:rFonts w:ascii="黑体" w:eastAsia="黑体" w:hAnsi="仿宋_GB2312" w:hint="eastAsia"/>
          <w:kern w:val="0"/>
          <w:sz w:val="32"/>
          <w:szCs w:val="30"/>
        </w:rPr>
        <w:t>全区一般公共预算收支决算情况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hint="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1.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一般公共预算收入完成情况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cs="宋体" w:hint="eastAsia"/>
          <w:kern w:val="0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2.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hint="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3.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一般公共预算收支平衡情况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cs="宋体" w:hint="eastAsia"/>
          <w:kern w:val="0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二、</w:t>
      </w:r>
      <w:r w:rsidRPr="005F55CE">
        <w:rPr>
          <w:rFonts w:ascii="黑体" w:eastAsia="黑体" w:hint="eastAsia"/>
          <w:bCs/>
          <w:sz w:val="32"/>
          <w:szCs w:val="32"/>
        </w:rPr>
        <w:t>区级</w:t>
      </w:r>
      <w:r w:rsidRPr="005F55CE">
        <w:rPr>
          <w:rFonts w:ascii="黑体" w:eastAsia="黑体" w:hAnsi="文星仿宋" w:hint="eastAsia"/>
          <w:sz w:val="32"/>
          <w:szCs w:val="30"/>
        </w:rPr>
        <w:t>一般公共预算收支决算平衡情况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hint="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1.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一般公共预算收入完成情况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cs="宋体" w:hint="eastAsia"/>
          <w:kern w:val="0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2.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hint="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3.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一般公共预算收支平衡情况</w:t>
      </w:r>
    </w:p>
    <w:p w:rsidR="005F55CE" w:rsidRPr="005F55CE" w:rsidRDefault="005F55CE" w:rsidP="005F55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文星仿宋" w:hint="eastAsia"/>
          <w:sz w:val="32"/>
          <w:szCs w:val="30"/>
        </w:rPr>
      </w:pPr>
      <w:r w:rsidRPr="005F55CE">
        <w:rPr>
          <w:rFonts w:ascii="仿宋_GB2312" w:eastAsia="仿宋_GB2312" w:hAnsi="文星仿宋" w:hint="eastAsia"/>
          <w:sz w:val="32"/>
          <w:szCs w:val="30"/>
        </w:rPr>
        <w:t>4.</w:t>
      </w: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区本级“三公”经费支出完成情况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="文星仿宋" w:hint="eastAsia"/>
          <w:sz w:val="32"/>
          <w:szCs w:val="30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三、</w:t>
      </w:r>
      <w:r w:rsidRPr="005F55CE">
        <w:rPr>
          <w:rFonts w:ascii="黑体" w:eastAsia="黑体" w:hAnsi="文星仿宋" w:hint="eastAsia"/>
          <w:sz w:val="32"/>
          <w:szCs w:val="30"/>
        </w:rPr>
        <w:t>税收返还和财政转移支付情况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="仿宋_GB2312" w:hint="eastAsia"/>
          <w:kern w:val="0"/>
          <w:sz w:val="32"/>
          <w:szCs w:val="30"/>
        </w:rPr>
      </w:pP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1.上级税收返还和转移支付补助情况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hint="eastAsia"/>
          <w:sz w:val="32"/>
          <w:szCs w:val="32"/>
        </w:rPr>
      </w:pP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2. 区对</w:t>
      </w:r>
      <w:proofErr w:type="gramStart"/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镇税收</w:t>
      </w:r>
      <w:proofErr w:type="gramEnd"/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返还和转移支付补助情况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hint="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四、</w:t>
      </w:r>
      <w:r w:rsidRPr="005F55CE">
        <w:rPr>
          <w:rFonts w:ascii="黑体" w:eastAsia="黑体" w:hAnsi="仿宋_GB2312" w:hint="eastAsia"/>
          <w:kern w:val="0"/>
          <w:sz w:val="32"/>
          <w:szCs w:val="30"/>
        </w:rPr>
        <w:t>政府性基金收支决算情况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hint="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五、</w:t>
      </w:r>
      <w:r w:rsidRPr="005F55CE">
        <w:rPr>
          <w:rFonts w:ascii="黑体" w:eastAsia="黑体" w:hAnsi="黑体" w:hint="eastAsia"/>
          <w:sz w:val="32"/>
          <w:szCs w:val="32"/>
        </w:rPr>
        <w:t>政府债务举借规模和使用偿还情况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hint="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六、</w:t>
      </w:r>
      <w:r w:rsidRPr="005F55CE">
        <w:rPr>
          <w:rFonts w:ascii="黑体" w:eastAsia="黑体" w:hAnsi="文星仿宋" w:hint="eastAsia"/>
          <w:sz w:val="32"/>
          <w:szCs w:val="30"/>
        </w:rPr>
        <w:t>社会保险基金预算收支决算情况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hint="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七、预算绩效情况</w:t>
      </w: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 w:hint="eastAsia"/>
          <w:sz w:val="32"/>
          <w:szCs w:val="32"/>
        </w:rPr>
      </w:pPr>
    </w:p>
    <w:p w:rsidR="002E5E57" w:rsidRDefault="002E5E57" w:rsidP="002E5E5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AC00CF">
        <w:rPr>
          <w:rFonts w:ascii="宋体" w:hAnsi="宋体" w:hint="eastAsia"/>
          <w:b/>
          <w:sz w:val="36"/>
          <w:szCs w:val="36"/>
        </w:rPr>
        <w:t>关于</w:t>
      </w:r>
      <w:r>
        <w:rPr>
          <w:rFonts w:ascii="宋体" w:hAnsi="宋体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6</w:t>
      </w:r>
      <w:r w:rsidRPr="00AC00CF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全区及区级决算</w:t>
      </w:r>
      <w:r w:rsidRPr="00AC00CF">
        <w:rPr>
          <w:rFonts w:ascii="宋体" w:hAnsi="宋体" w:hint="eastAsia"/>
          <w:b/>
          <w:sz w:val="36"/>
          <w:szCs w:val="36"/>
        </w:rPr>
        <w:t>的说明</w:t>
      </w:r>
    </w:p>
    <w:p w:rsidR="002E5E57" w:rsidRDefault="002E5E57" w:rsidP="002E5E5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p w:rsidR="002E5E57" w:rsidRPr="00023C57" w:rsidRDefault="002E5E57" w:rsidP="002E5E57">
      <w:pPr>
        <w:spacing w:line="600" w:lineRule="exact"/>
        <w:ind w:firstLineChars="200" w:firstLine="640"/>
        <w:outlineLvl w:val="0"/>
        <w:rPr>
          <w:rFonts w:ascii="黑体" w:eastAsia="黑体" w:hAnsi="仿宋_GB2312"/>
          <w:kern w:val="0"/>
          <w:sz w:val="32"/>
          <w:szCs w:val="30"/>
        </w:rPr>
      </w:pPr>
      <w:r w:rsidRPr="00023C57">
        <w:rPr>
          <w:rFonts w:ascii="黑体" w:eastAsia="黑体" w:hAnsi="仿宋_GB2312" w:hint="eastAsia"/>
          <w:kern w:val="0"/>
          <w:sz w:val="32"/>
          <w:szCs w:val="30"/>
        </w:rPr>
        <w:t>一、全</w:t>
      </w:r>
      <w:r>
        <w:rPr>
          <w:rFonts w:ascii="黑体" w:eastAsia="黑体" w:hAnsi="仿宋_GB2312" w:hint="eastAsia"/>
          <w:kern w:val="0"/>
          <w:sz w:val="32"/>
          <w:szCs w:val="30"/>
        </w:rPr>
        <w:t>区一般公共预算</w:t>
      </w:r>
      <w:r w:rsidRPr="00023C57">
        <w:rPr>
          <w:rFonts w:ascii="黑体" w:eastAsia="黑体" w:hAnsi="仿宋_GB2312" w:hint="eastAsia"/>
          <w:kern w:val="0"/>
          <w:sz w:val="32"/>
          <w:szCs w:val="30"/>
        </w:rPr>
        <w:t>收支</w:t>
      </w:r>
      <w:r>
        <w:rPr>
          <w:rFonts w:ascii="黑体" w:eastAsia="黑体" w:hAnsi="仿宋_GB2312" w:hint="eastAsia"/>
          <w:kern w:val="0"/>
          <w:sz w:val="32"/>
          <w:szCs w:val="30"/>
        </w:rPr>
        <w:t>决算</w:t>
      </w:r>
      <w:r w:rsidRPr="00023C57">
        <w:rPr>
          <w:rFonts w:ascii="黑体" w:eastAsia="黑体" w:hAnsi="仿宋_GB2312" w:hint="eastAsia"/>
          <w:kern w:val="0"/>
          <w:sz w:val="32"/>
          <w:szCs w:val="30"/>
        </w:rPr>
        <w:t>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2016年,全区一般公共预算收入安排35985万元，全区调减收入9985万元，调整后一般公共收入预算为26000万元，实际完成26522万元，为调整预算的102 %，同比下降14.3%。其中：税收收入完成22996</w:t>
      </w:r>
      <w:r>
        <w:rPr>
          <w:rFonts w:ascii="仿宋_GB2312" w:eastAsia="仿宋_GB2312" w:hint="eastAsia"/>
          <w:color w:val="000000"/>
          <w:sz w:val="32"/>
          <w:szCs w:val="32"/>
        </w:rPr>
        <w:t>万元，同比下降16.3</w:t>
      </w:r>
      <w:r>
        <w:rPr>
          <w:rFonts w:ascii="仿宋_GB2312" w:eastAsia="仿宋_GB2312" w:hint="eastAsia"/>
          <w:sz w:val="32"/>
          <w:szCs w:val="32"/>
        </w:rPr>
        <w:t>%，</w:t>
      </w:r>
      <w:r>
        <w:rPr>
          <w:rFonts w:ascii="仿宋_GB2312" w:eastAsia="仿宋_GB2312" w:hint="eastAsia"/>
          <w:color w:val="000000"/>
          <w:sz w:val="32"/>
          <w:szCs w:val="32"/>
        </w:rPr>
        <w:t>占一般公共预算收入的86.7%;非税收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入完成3526</w:t>
      </w:r>
      <w:r>
        <w:rPr>
          <w:rFonts w:ascii="仿宋_GB2312" w:eastAsia="仿宋_GB2312" w:cs="宋体" w:hint="eastAsia"/>
          <w:sz w:val="32"/>
          <w:szCs w:val="32"/>
        </w:rPr>
        <w:t>万元，同比</w:t>
      </w:r>
      <w:r>
        <w:rPr>
          <w:rFonts w:ascii="仿宋_GB2312" w:eastAsia="仿宋_GB2312" w:hint="eastAsia"/>
          <w:sz w:val="32"/>
          <w:szCs w:val="32"/>
        </w:rPr>
        <w:t>增长1.8%，占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一般公共预算收入的</w:t>
      </w:r>
      <w:r>
        <w:rPr>
          <w:rFonts w:ascii="仿宋_GB2312" w:eastAsia="仿宋_GB2312" w:hint="eastAsia"/>
          <w:sz w:val="32"/>
          <w:szCs w:val="32"/>
        </w:rPr>
        <w:t>13.3%。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ˎ̥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2016年,全区一般公共预算支出完成49986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万元，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同比增长1.1%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。年初</w:t>
      </w:r>
      <w:proofErr w:type="gramStart"/>
      <w:r>
        <w:rPr>
          <w:rFonts w:ascii="仿宋_GB2312" w:eastAsia="仿宋_GB2312" w:hAnsi="ˎ̥" w:hint="eastAsia"/>
          <w:color w:val="000000"/>
          <w:sz w:val="32"/>
          <w:szCs w:val="32"/>
        </w:rPr>
        <w:t>各级人</w:t>
      </w:r>
      <w:proofErr w:type="gramEnd"/>
      <w:r>
        <w:rPr>
          <w:rFonts w:ascii="仿宋_GB2312" w:eastAsia="仿宋_GB2312" w:hAnsi="ˎ̥" w:hint="eastAsia"/>
          <w:color w:val="000000"/>
          <w:sz w:val="32"/>
          <w:szCs w:val="32"/>
        </w:rPr>
        <w:t>大会批准的支出预算合计43766万元，</w:t>
      </w:r>
      <w:r>
        <w:rPr>
          <w:rFonts w:ascii="仿宋_GB2312" w:eastAsia="仿宋_GB2312" w:hint="eastAsia"/>
          <w:kern w:val="0"/>
          <w:sz w:val="32"/>
          <w:szCs w:val="32"/>
        </w:rPr>
        <w:t>执行中,新增上级补助12696万元，地方政府债券收入470万元，调减支出8558万元，动用预算稳定调节基金2756万元，调入资金1368万元，一般公共支出预算调整后为52498万元，全年实际支出为调整预算的95.2%。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2016年，全区一般公共预算收入26522万元，加上上级各项补助收入28960万元，债务转贷收入2927万元，动用预算稳定调节基金2756万元，调入资金2000万元，上年结余2647万元，收入总计65812万元。一般公共预算支出49986</w:t>
      </w:r>
      <w:r>
        <w:rPr>
          <w:rFonts w:ascii="仿宋_GB2312" w:eastAsia="仿宋_GB2312" w:hint="eastAsia"/>
          <w:sz w:val="32"/>
          <w:szCs w:val="32"/>
        </w:rPr>
        <w:lastRenderedPageBreak/>
        <w:t>万元，上解上级支出7613万元，债务还本支出2457万元，安排预算稳定调节基金3478万元，支出总计63534万元，收支相抵，一般公共预算滚存结余2278万元，全部结转下年支出。</w:t>
      </w:r>
    </w:p>
    <w:p w:rsidR="002E5E57" w:rsidRPr="000A4C76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0A4C76">
        <w:rPr>
          <w:rFonts w:ascii="黑体" w:eastAsia="黑体" w:hint="eastAsia"/>
          <w:bCs/>
          <w:sz w:val="32"/>
          <w:szCs w:val="32"/>
        </w:rPr>
        <w:t>二、区级</w:t>
      </w:r>
      <w:r w:rsidRPr="000A4C76">
        <w:rPr>
          <w:rFonts w:ascii="黑体" w:eastAsia="黑体" w:hAnsi="文星仿宋" w:hint="eastAsia"/>
          <w:sz w:val="32"/>
          <w:szCs w:val="30"/>
        </w:rPr>
        <w:t>一般公共预算收支决算平衡情况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区十三届人大七次会议通过的2016年区级一般公共收入预算31638万元，区本级收入预算调减至20600万元，实际完成</w:t>
      </w:r>
      <w:r>
        <w:rPr>
          <w:rFonts w:ascii="仿宋_GB2312" w:eastAsia="仿宋_GB2312" w:cs="宋体" w:hint="eastAsia"/>
          <w:kern w:val="0"/>
          <w:sz w:val="32"/>
          <w:szCs w:val="32"/>
        </w:rPr>
        <w:t>20941</w:t>
      </w:r>
      <w:r>
        <w:rPr>
          <w:rFonts w:ascii="仿宋_GB2312" w:eastAsia="仿宋_GB2312" w:hint="eastAsia"/>
          <w:sz w:val="32"/>
          <w:szCs w:val="32"/>
        </w:rPr>
        <w:t>万元，为调减后预算的</w:t>
      </w:r>
      <w:r>
        <w:rPr>
          <w:rFonts w:ascii="仿宋_GB2312" w:eastAsia="仿宋_GB2312" w:cs="宋体" w:hint="eastAsia"/>
          <w:kern w:val="0"/>
          <w:sz w:val="32"/>
          <w:szCs w:val="32"/>
        </w:rPr>
        <w:t>101.7</w:t>
      </w:r>
      <w:r>
        <w:rPr>
          <w:rFonts w:ascii="仿宋_GB2312" w:eastAsia="仿宋_GB2312" w:hint="eastAsia"/>
          <w:sz w:val="32"/>
          <w:szCs w:val="32"/>
        </w:rPr>
        <w:t>%，按可比口径下降22%。其中：税收收入完成17456万元，为调减后预算的</w:t>
      </w:r>
      <w:r>
        <w:rPr>
          <w:rFonts w:ascii="仿宋_GB2312" w:eastAsia="仿宋_GB2312" w:cs="宋体" w:hint="eastAsia"/>
          <w:kern w:val="0"/>
          <w:sz w:val="32"/>
          <w:szCs w:val="32"/>
        </w:rPr>
        <w:t>102</w:t>
      </w:r>
      <w:r>
        <w:rPr>
          <w:rFonts w:ascii="仿宋_GB2312" w:eastAsia="仿宋_GB2312" w:hint="eastAsia"/>
          <w:sz w:val="32"/>
          <w:szCs w:val="32"/>
        </w:rPr>
        <w:t>%，按可比口径下降25.4%;非税收入完成3485万元, 为调减后预算的</w:t>
      </w:r>
      <w:r>
        <w:rPr>
          <w:rFonts w:ascii="仿宋_GB2312" w:eastAsia="仿宋_GB2312" w:cs="宋体" w:hint="eastAsia"/>
          <w:kern w:val="0"/>
          <w:sz w:val="32"/>
          <w:szCs w:val="32"/>
        </w:rPr>
        <w:t>100.1</w:t>
      </w:r>
      <w:r>
        <w:rPr>
          <w:rFonts w:ascii="仿宋_GB2312" w:eastAsia="仿宋_GB2312" w:hint="eastAsia"/>
          <w:sz w:val="32"/>
          <w:szCs w:val="32"/>
        </w:rPr>
        <w:t>%，同比增长1.5%。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区十三届人大七次会议通过的</w:t>
      </w:r>
      <w:r>
        <w:rPr>
          <w:rFonts w:ascii="楷体_GB2312" w:eastAsia="楷体_GB2312" w:hint="eastAsia"/>
          <w:sz w:val="32"/>
          <w:szCs w:val="32"/>
        </w:rPr>
        <w:t>2016年</w:t>
      </w:r>
      <w:r>
        <w:rPr>
          <w:rFonts w:ascii="仿宋_GB2312" w:eastAsia="仿宋_GB2312" w:hint="eastAsia"/>
          <w:sz w:val="32"/>
          <w:szCs w:val="32"/>
        </w:rPr>
        <w:t>区级一般公共预算支出为</w:t>
      </w:r>
      <w:r>
        <w:rPr>
          <w:rFonts w:ascii="仿宋_GB2312" w:eastAsia="仿宋_GB2312" w:cs="宋体" w:hint="eastAsia"/>
          <w:kern w:val="0"/>
          <w:sz w:val="32"/>
          <w:szCs w:val="32"/>
        </w:rPr>
        <w:t>42180</w:t>
      </w:r>
      <w:r>
        <w:rPr>
          <w:rFonts w:ascii="仿宋_GB2312" w:eastAsia="仿宋_GB2312" w:hint="eastAsia"/>
          <w:sz w:val="32"/>
          <w:szCs w:val="32"/>
        </w:rPr>
        <w:t>万元。年度预算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执行中，由于新增上级补助安排</w:t>
      </w:r>
      <w:r>
        <w:rPr>
          <w:rFonts w:ascii="仿宋_GB2312" w:eastAsia="仿宋_GB2312" w:cs="宋体" w:hint="eastAsia"/>
          <w:kern w:val="0"/>
          <w:sz w:val="32"/>
          <w:szCs w:val="32"/>
        </w:rPr>
        <w:t>12696万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元，</w:t>
      </w:r>
      <w:r>
        <w:rPr>
          <w:rFonts w:ascii="仿宋_GB2312" w:eastAsia="仿宋_GB2312" w:hint="eastAsia"/>
          <w:kern w:val="0"/>
          <w:sz w:val="32"/>
          <w:szCs w:val="32"/>
        </w:rPr>
        <w:t>地方政府债券收入470万元，调减支出8558万元，动用预算稳定调节基金2756万元，调入资金1368万元，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补助平原镇508万元，</w:t>
      </w:r>
      <w:r>
        <w:rPr>
          <w:rFonts w:ascii="仿宋_GB2312" w:eastAsia="仿宋_GB2312" w:hint="eastAsia"/>
          <w:sz w:val="32"/>
          <w:szCs w:val="32"/>
        </w:rPr>
        <w:t>一般公共预算</w:t>
      </w:r>
      <w:r>
        <w:rPr>
          <w:rFonts w:ascii="仿宋_GB2312" w:eastAsia="仿宋_GB2312" w:hAnsi="文星仿宋" w:hint="eastAsia"/>
          <w:sz w:val="32"/>
          <w:szCs w:val="32"/>
        </w:rPr>
        <w:t>支出预算调整为</w:t>
      </w:r>
      <w:r>
        <w:rPr>
          <w:rFonts w:ascii="仿宋_GB2312" w:eastAsia="仿宋_GB2312" w:cs="宋体" w:hint="eastAsia"/>
          <w:kern w:val="0"/>
          <w:sz w:val="32"/>
          <w:szCs w:val="32"/>
        </w:rPr>
        <w:t>50404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万元，实际完成</w:t>
      </w:r>
      <w:r>
        <w:rPr>
          <w:rFonts w:ascii="仿宋_GB2312" w:eastAsia="仿宋_GB2312" w:cs="宋体" w:hint="eastAsia"/>
          <w:kern w:val="0"/>
          <w:sz w:val="32"/>
          <w:szCs w:val="32"/>
        </w:rPr>
        <w:t>48268</w:t>
      </w:r>
      <w:r>
        <w:rPr>
          <w:rFonts w:ascii="仿宋_GB2312" w:eastAsia="仿宋_GB2312" w:hAnsi="ˎ̥" w:hint="eastAsia"/>
          <w:color w:val="000000"/>
          <w:sz w:val="32"/>
          <w:szCs w:val="32"/>
        </w:rPr>
        <w:t>万元，为调整预算的95.8%，同比增长1.8%。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2016年，区本级公共财政预算收入20941万元，加上上级补助收入28960万元，债务转贷收入2927万元，动用预</w:t>
      </w:r>
      <w:r>
        <w:rPr>
          <w:rFonts w:ascii="仿宋_GB2312" w:eastAsia="仿宋_GB2312" w:hint="eastAsia"/>
          <w:sz w:val="32"/>
          <w:szCs w:val="32"/>
        </w:rPr>
        <w:lastRenderedPageBreak/>
        <w:t>算稳定调节基金2756万元，调入资金2000万元，上年结余2647万元，平原镇上解收入4599万元，收入总计64830万元。一般公共预算支出48268万元，补助平原镇支出1125万元，上解上级支出7613万元，债务还本支出2457万元，安排预算稳定调节基金3104万元，支出总计62567万元，收支相抵，一般公共预算滚存结余2263万元，全部结转下年支出。</w:t>
      </w:r>
    </w:p>
    <w:p w:rsidR="002E5E57" w:rsidRPr="0068330C" w:rsidRDefault="002E5E57" w:rsidP="002E5E57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文星仿宋"/>
          <w:sz w:val="32"/>
          <w:szCs w:val="30"/>
        </w:rPr>
      </w:pPr>
      <w:r w:rsidRPr="0068330C">
        <w:rPr>
          <w:rFonts w:ascii="仿宋_GB2312" w:eastAsia="仿宋_GB2312" w:hAnsi="文星仿宋" w:hint="eastAsia"/>
          <w:b/>
          <w:sz w:val="32"/>
          <w:szCs w:val="30"/>
        </w:rPr>
        <w:t>4.</w:t>
      </w:r>
      <w:r w:rsidRPr="0068330C">
        <w:rPr>
          <w:rFonts w:ascii="仿宋_GB2312" w:eastAsia="仿宋_GB2312" w:hAnsi="仿宋_GB2312" w:hint="eastAsia"/>
          <w:b/>
          <w:kern w:val="0"/>
          <w:sz w:val="32"/>
          <w:szCs w:val="30"/>
        </w:rPr>
        <w:t>区本级“三公”经费支出完成情况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04DDA">
        <w:rPr>
          <w:rFonts w:ascii="仿宋_GB2312" w:eastAsia="仿宋_GB2312" w:hAnsi="文星仿宋"/>
          <w:sz w:val="32"/>
          <w:szCs w:val="30"/>
        </w:rPr>
        <w:t>201</w:t>
      </w:r>
      <w:r w:rsidRPr="00A04DDA">
        <w:rPr>
          <w:rFonts w:ascii="仿宋_GB2312" w:eastAsia="仿宋_GB2312" w:hAnsi="文星仿宋" w:hint="eastAsia"/>
          <w:sz w:val="32"/>
          <w:szCs w:val="30"/>
        </w:rPr>
        <w:t>6年</w:t>
      </w:r>
      <w:r>
        <w:rPr>
          <w:rFonts w:ascii="仿宋_GB2312" w:eastAsia="仿宋_GB2312" w:hAnsi="文星仿宋" w:hint="eastAsia"/>
          <w:sz w:val="32"/>
          <w:szCs w:val="30"/>
        </w:rPr>
        <w:t>区本</w:t>
      </w:r>
      <w:r w:rsidRPr="00A04DDA">
        <w:rPr>
          <w:rFonts w:ascii="仿宋_GB2312" w:eastAsia="仿宋_GB2312" w:hAnsi="文星仿宋" w:hint="eastAsia"/>
          <w:sz w:val="32"/>
          <w:szCs w:val="30"/>
        </w:rPr>
        <w:t>级一般公共预算安排的“三公”经费决算支出</w:t>
      </w:r>
      <w:r>
        <w:rPr>
          <w:rFonts w:ascii="仿宋_GB2312" w:eastAsia="仿宋_GB2312" w:hAnsi="文星仿宋" w:hint="eastAsia"/>
          <w:sz w:val="32"/>
          <w:szCs w:val="30"/>
        </w:rPr>
        <w:t>204万</w:t>
      </w:r>
      <w:r w:rsidRPr="00A04DDA">
        <w:rPr>
          <w:rFonts w:ascii="仿宋_GB2312" w:eastAsia="仿宋_GB2312" w:hAnsi="文星仿宋" w:hint="eastAsia"/>
          <w:sz w:val="32"/>
          <w:szCs w:val="30"/>
        </w:rPr>
        <w:t>元，比上年减少</w:t>
      </w:r>
      <w:r>
        <w:rPr>
          <w:rFonts w:ascii="仿宋_GB2312" w:eastAsia="仿宋_GB2312" w:hAnsi="文星仿宋" w:hint="eastAsia"/>
          <w:sz w:val="32"/>
          <w:szCs w:val="30"/>
        </w:rPr>
        <w:t>284万元</w:t>
      </w:r>
      <w:r w:rsidRPr="00A04DDA">
        <w:rPr>
          <w:rFonts w:ascii="仿宋_GB2312" w:eastAsia="仿宋_GB2312" w:hAnsi="文星仿宋" w:hint="eastAsia"/>
          <w:sz w:val="32"/>
          <w:szCs w:val="30"/>
        </w:rPr>
        <w:t>，下降</w:t>
      </w:r>
      <w:r>
        <w:rPr>
          <w:rFonts w:ascii="仿宋_GB2312" w:eastAsia="仿宋_GB2312" w:hAnsi="文星仿宋" w:hint="eastAsia"/>
          <w:sz w:val="32"/>
          <w:szCs w:val="30"/>
        </w:rPr>
        <w:t>58.2</w:t>
      </w:r>
      <w:r w:rsidRPr="00A04DDA">
        <w:rPr>
          <w:rFonts w:ascii="仿宋_GB2312" w:eastAsia="仿宋_GB2312" w:hAnsi="文星仿宋"/>
          <w:sz w:val="32"/>
          <w:szCs w:val="30"/>
        </w:rPr>
        <w:t>%</w:t>
      </w:r>
      <w:r w:rsidRPr="00A04DDA">
        <w:rPr>
          <w:rFonts w:ascii="仿宋_GB2312" w:eastAsia="仿宋_GB2312" w:hAnsi="文星仿宋" w:hint="eastAsia"/>
          <w:sz w:val="32"/>
          <w:szCs w:val="30"/>
        </w:rPr>
        <w:t>。其中：因公出国（境）费</w:t>
      </w:r>
      <w:r>
        <w:rPr>
          <w:rFonts w:ascii="仿宋_GB2312" w:eastAsia="仿宋_GB2312" w:hAnsi="文星仿宋" w:hint="eastAsia"/>
          <w:sz w:val="32"/>
          <w:szCs w:val="30"/>
        </w:rPr>
        <w:t>5万元，增长25%</w:t>
      </w:r>
      <w:r w:rsidRPr="00A04DDA">
        <w:rPr>
          <w:rFonts w:ascii="仿宋_GB2312" w:eastAsia="仿宋_GB2312" w:hAnsi="文星仿宋"/>
          <w:sz w:val="32"/>
          <w:szCs w:val="30"/>
        </w:rPr>
        <w:t>%</w:t>
      </w:r>
      <w:r>
        <w:rPr>
          <w:rFonts w:ascii="仿宋_GB2312" w:eastAsia="仿宋_GB2312" w:hAnsi="文星仿宋" w:hint="eastAsia"/>
          <w:sz w:val="32"/>
          <w:szCs w:val="30"/>
        </w:rPr>
        <w:t>，主要原因是根据上级要求外出学习、招商费用</w:t>
      </w:r>
      <w:r w:rsidRPr="00A04DDA">
        <w:rPr>
          <w:rFonts w:ascii="仿宋_GB2312" w:eastAsia="仿宋_GB2312" w:hAnsi="文星仿宋" w:hint="eastAsia"/>
          <w:sz w:val="32"/>
          <w:szCs w:val="30"/>
        </w:rPr>
        <w:t>；公务接待费</w:t>
      </w:r>
      <w:r>
        <w:rPr>
          <w:rFonts w:ascii="仿宋_GB2312" w:eastAsia="仿宋_GB2312" w:hAnsi="文星仿宋" w:hint="eastAsia"/>
          <w:sz w:val="32"/>
          <w:szCs w:val="30"/>
        </w:rPr>
        <w:t>19万</w:t>
      </w:r>
      <w:r w:rsidRPr="00A04DDA">
        <w:rPr>
          <w:rFonts w:ascii="仿宋_GB2312" w:eastAsia="仿宋_GB2312" w:hAnsi="文星仿宋" w:hint="eastAsia"/>
          <w:sz w:val="32"/>
          <w:szCs w:val="30"/>
        </w:rPr>
        <w:t>元，下降</w:t>
      </w:r>
      <w:r>
        <w:rPr>
          <w:rFonts w:ascii="仿宋_GB2312" w:eastAsia="仿宋_GB2312" w:hAnsi="文星仿宋" w:hint="eastAsia"/>
          <w:sz w:val="32"/>
          <w:szCs w:val="30"/>
        </w:rPr>
        <w:t>57.8</w:t>
      </w:r>
      <w:r w:rsidRPr="00A04DDA">
        <w:rPr>
          <w:rFonts w:ascii="仿宋_GB2312" w:eastAsia="仿宋_GB2312" w:hAnsi="文星仿宋"/>
          <w:sz w:val="32"/>
          <w:szCs w:val="30"/>
        </w:rPr>
        <w:t>%</w:t>
      </w:r>
      <w:r>
        <w:rPr>
          <w:rFonts w:ascii="仿宋_GB2312" w:eastAsia="仿宋_GB2312" w:hAnsi="文星仿宋" w:hint="eastAsia"/>
          <w:sz w:val="32"/>
          <w:szCs w:val="30"/>
        </w:rPr>
        <w:t>；</w:t>
      </w:r>
      <w:r w:rsidRPr="00A04DDA">
        <w:rPr>
          <w:rFonts w:ascii="仿宋_GB2312" w:eastAsia="仿宋_GB2312" w:hAnsi="文星仿宋" w:hint="eastAsia"/>
          <w:sz w:val="32"/>
          <w:szCs w:val="30"/>
        </w:rPr>
        <w:t>公务用车运行维护费</w:t>
      </w:r>
      <w:r>
        <w:rPr>
          <w:rFonts w:ascii="仿宋_GB2312" w:eastAsia="仿宋_GB2312" w:hAnsi="文星仿宋" w:hint="eastAsia"/>
          <w:sz w:val="32"/>
          <w:szCs w:val="30"/>
        </w:rPr>
        <w:t>180万</w:t>
      </w:r>
      <w:r w:rsidRPr="00A04DDA">
        <w:rPr>
          <w:rFonts w:ascii="仿宋_GB2312" w:eastAsia="仿宋_GB2312" w:hAnsi="文星仿宋" w:hint="eastAsia"/>
          <w:sz w:val="32"/>
          <w:szCs w:val="30"/>
        </w:rPr>
        <w:t>元，下降</w:t>
      </w:r>
      <w:r>
        <w:rPr>
          <w:rFonts w:ascii="仿宋_GB2312" w:eastAsia="仿宋_GB2312" w:hAnsi="文星仿宋" w:hint="eastAsia"/>
          <w:sz w:val="32"/>
          <w:szCs w:val="30"/>
        </w:rPr>
        <w:t>52.1</w:t>
      </w:r>
      <w:r w:rsidRPr="00A04DDA">
        <w:rPr>
          <w:rFonts w:ascii="仿宋_GB2312" w:eastAsia="仿宋_GB2312" w:hAnsi="文星仿宋" w:hint="eastAsia"/>
          <w:sz w:val="32"/>
          <w:szCs w:val="30"/>
        </w:rPr>
        <w:t>%；公务用车购置费</w:t>
      </w:r>
      <w:r>
        <w:rPr>
          <w:rFonts w:ascii="仿宋_GB2312" w:eastAsia="仿宋_GB2312" w:hAnsi="文星仿宋" w:hint="eastAsia"/>
          <w:sz w:val="32"/>
          <w:szCs w:val="30"/>
        </w:rPr>
        <w:t>无费用</w:t>
      </w:r>
      <w:r w:rsidRPr="005D39F5">
        <w:rPr>
          <w:rFonts w:ascii="仿宋_GB2312" w:eastAsia="仿宋_GB2312" w:hAnsi="文星仿宋" w:hint="eastAsia"/>
          <w:sz w:val="32"/>
          <w:szCs w:val="30"/>
        </w:rPr>
        <w:t>。</w:t>
      </w:r>
      <w:r w:rsidRPr="00E809A3">
        <w:rPr>
          <w:rFonts w:ascii="仿宋_GB2312" w:eastAsia="仿宋_GB2312" w:hAnsi="文星仿宋" w:hint="eastAsia"/>
          <w:sz w:val="32"/>
          <w:szCs w:val="30"/>
        </w:rPr>
        <w:t>“三公”经费</w:t>
      </w:r>
      <w:r>
        <w:rPr>
          <w:rFonts w:ascii="仿宋_GB2312" w:eastAsia="仿宋_GB2312" w:hAnsi="文星仿宋" w:hint="eastAsia"/>
          <w:sz w:val="32"/>
          <w:szCs w:val="30"/>
        </w:rPr>
        <w:t>下降的主要原因是区直各部门按照各级政府关于</w:t>
      </w:r>
      <w:r w:rsidRPr="00E809A3">
        <w:rPr>
          <w:rFonts w:ascii="仿宋_GB2312" w:eastAsia="仿宋_GB2312" w:hAnsi="文星仿宋" w:hint="eastAsia"/>
          <w:sz w:val="32"/>
          <w:szCs w:val="30"/>
        </w:rPr>
        <w:t>厉行节约要求，严格控制“三公”经费相关支出。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文星仿宋"/>
          <w:sz w:val="32"/>
          <w:szCs w:val="30"/>
        </w:rPr>
      </w:pPr>
      <w:r>
        <w:rPr>
          <w:rFonts w:ascii="黑体" w:eastAsia="黑体" w:hAnsi="文星仿宋" w:hint="eastAsia"/>
          <w:sz w:val="32"/>
          <w:szCs w:val="30"/>
        </w:rPr>
        <w:t>三</w:t>
      </w:r>
      <w:r w:rsidRPr="00023C57">
        <w:rPr>
          <w:rFonts w:ascii="黑体" w:eastAsia="黑体" w:hAnsi="文星仿宋" w:hint="eastAsia"/>
          <w:sz w:val="32"/>
          <w:szCs w:val="30"/>
        </w:rPr>
        <w:t>、</w:t>
      </w:r>
      <w:r>
        <w:rPr>
          <w:rFonts w:ascii="黑体" w:eastAsia="黑体" w:hAnsi="文星仿宋" w:hint="eastAsia"/>
          <w:sz w:val="32"/>
          <w:szCs w:val="30"/>
        </w:rPr>
        <w:t>税收返还和财政转移支付</w:t>
      </w:r>
      <w:r w:rsidRPr="00023C57">
        <w:rPr>
          <w:rFonts w:ascii="黑体" w:eastAsia="黑体" w:hAnsi="文星仿宋" w:hint="eastAsia"/>
          <w:sz w:val="32"/>
          <w:szCs w:val="30"/>
        </w:rPr>
        <w:t>情况</w:t>
      </w:r>
    </w:p>
    <w:p w:rsidR="002E5E57" w:rsidRPr="001E5D20" w:rsidRDefault="002E5E57" w:rsidP="002E5E57">
      <w:pPr>
        <w:adjustRightInd w:val="0"/>
        <w:snapToGrid w:val="0"/>
        <w:spacing w:line="600" w:lineRule="exact"/>
        <w:ind w:firstLine="480"/>
        <w:outlineLvl w:val="0"/>
        <w:rPr>
          <w:rFonts w:ascii="黑体" w:eastAsia="黑体" w:hAnsi="文星仿宋"/>
          <w:sz w:val="32"/>
          <w:szCs w:val="30"/>
        </w:rPr>
      </w:pPr>
      <w:r w:rsidRPr="00023C57">
        <w:rPr>
          <w:rFonts w:ascii="楷体_GB2312" w:eastAsia="楷体_GB2312" w:hAnsi="文星仿宋" w:hint="eastAsia"/>
          <w:b/>
          <w:sz w:val="32"/>
          <w:szCs w:val="30"/>
        </w:rPr>
        <w:t>（</w:t>
      </w:r>
      <w:r>
        <w:rPr>
          <w:rFonts w:ascii="楷体_GB2312" w:eastAsia="楷体_GB2312" w:hAnsi="文星仿宋" w:hint="eastAsia"/>
          <w:b/>
          <w:sz w:val="32"/>
          <w:szCs w:val="30"/>
        </w:rPr>
        <w:t>一</w:t>
      </w:r>
      <w:r w:rsidRPr="00023C57">
        <w:rPr>
          <w:rFonts w:ascii="楷体_GB2312" w:eastAsia="楷体_GB2312" w:hAnsi="文星仿宋" w:hint="eastAsia"/>
          <w:b/>
          <w:sz w:val="32"/>
          <w:szCs w:val="30"/>
        </w:rPr>
        <w:t>）</w:t>
      </w:r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上级税收返还和转移支付补助</w:t>
      </w:r>
      <w:r w:rsidRPr="00023C57">
        <w:rPr>
          <w:rFonts w:ascii="楷体_GB2312" w:eastAsia="楷体_GB2312" w:hAnsi="仿宋_GB2312" w:hint="eastAsia"/>
          <w:b/>
          <w:kern w:val="0"/>
          <w:sz w:val="32"/>
          <w:szCs w:val="30"/>
        </w:rPr>
        <w:t>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</w:t>
      </w:r>
      <w:r w:rsidRPr="0069210A"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int="eastAsia"/>
          <w:sz w:val="32"/>
          <w:szCs w:val="32"/>
        </w:rPr>
        <w:t>上级</w:t>
      </w:r>
      <w:r w:rsidRPr="0069210A">
        <w:rPr>
          <w:rFonts w:ascii="仿宋_GB2312" w:eastAsia="仿宋_GB2312" w:hint="eastAsia"/>
          <w:sz w:val="32"/>
          <w:szCs w:val="32"/>
        </w:rPr>
        <w:t>补助我</w:t>
      </w:r>
      <w:r>
        <w:rPr>
          <w:rFonts w:ascii="仿宋_GB2312" w:eastAsia="仿宋_GB2312" w:hint="eastAsia"/>
          <w:sz w:val="32"/>
          <w:szCs w:val="32"/>
        </w:rPr>
        <w:t>区一般公共预算税收返还和转移支付合计28960万元</w:t>
      </w:r>
      <w:r w:rsidRPr="00F83DD5">
        <w:rPr>
          <w:rFonts w:ascii="仿宋_GB2312" w:eastAsia="仿宋_GB2312" w:hint="eastAsia"/>
          <w:sz w:val="32"/>
          <w:szCs w:val="32"/>
        </w:rPr>
        <w:t>，增长</w:t>
      </w:r>
      <w:r>
        <w:rPr>
          <w:rFonts w:ascii="仿宋_GB2312" w:eastAsia="仿宋_GB2312" w:hint="eastAsia"/>
          <w:sz w:val="32"/>
          <w:szCs w:val="32"/>
        </w:rPr>
        <w:t>25.7</w:t>
      </w:r>
      <w:r w:rsidRPr="00F83DD5">
        <w:rPr>
          <w:rFonts w:ascii="仿宋_GB2312" w:eastAsia="仿宋_GB2312"/>
          <w:sz w:val="32"/>
          <w:szCs w:val="32"/>
        </w:rPr>
        <w:t>%</w:t>
      </w:r>
      <w:r w:rsidRPr="00E37FA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扣除</w:t>
      </w:r>
      <w:proofErr w:type="gramStart"/>
      <w:r>
        <w:rPr>
          <w:rFonts w:ascii="仿宋_GB2312" w:eastAsia="仿宋_GB2312" w:hint="eastAsia"/>
          <w:sz w:val="32"/>
          <w:szCs w:val="32"/>
        </w:rPr>
        <w:t>营改增因素</w:t>
      </w:r>
      <w:proofErr w:type="gramEnd"/>
      <w:r>
        <w:rPr>
          <w:rFonts w:ascii="仿宋_GB2312" w:eastAsia="仿宋_GB2312" w:hint="eastAsia"/>
          <w:sz w:val="32"/>
          <w:szCs w:val="32"/>
        </w:rPr>
        <w:t>基数补助增长13.9%</w:t>
      </w:r>
      <w:r w:rsidRPr="00E37FA9">
        <w:rPr>
          <w:rFonts w:ascii="仿宋_GB2312" w:eastAsia="仿宋_GB2312" w:hint="eastAsia"/>
          <w:sz w:val="32"/>
          <w:szCs w:val="32"/>
        </w:rPr>
        <w:t>）</w:t>
      </w:r>
      <w:r w:rsidRPr="00F83DD5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其中：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F83DD5">
        <w:rPr>
          <w:rFonts w:ascii="仿宋_GB2312" w:eastAsia="仿宋_GB2312" w:hint="eastAsia"/>
          <w:sz w:val="32"/>
          <w:szCs w:val="32"/>
        </w:rPr>
        <w:t>税收返还</w:t>
      </w:r>
      <w:r>
        <w:rPr>
          <w:rFonts w:ascii="仿宋_GB2312" w:eastAsia="仿宋_GB2312" w:hint="eastAsia"/>
          <w:sz w:val="32"/>
          <w:szCs w:val="32"/>
        </w:rPr>
        <w:t>4837万元</w:t>
      </w:r>
      <w:r w:rsidRPr="00F83DD5">
        <w:rPr>
          <w:rFonts w:ascii="仿宋_GB2312" w:eastAsia="仿宋_GB2312" w:hint="eastAsia"/>
          <w:sz w:val="32"/>
          <w:szCs w:val="32"/>
        </w:rPr>
        <w:t>，增长</w:t>
      </w:r>
      <w:r>
        <w:rPr>
          <w:rFonts w:ascii="仿宋_GB2312" w:eastAsia="仿宋_GB2312" w:hint="eastAsia"/>
          <w:sz w:val="32"/>
          <w:szCs w:val="32"/>
        </w:rPr>
        <w:t>128.2</w:t>
      </w:r>
      <w:r w:rsidRPr="00F83DD5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，增加较多的原因主要是</w:t>
      </w:r>
      <w:smartTag w:uri="urn:schemas-microsoft-com:office:smarttags" w:element="chsdate">
        <w:smartTagPr>
          <w:attr w:name="Year" w:val="2016"/>
          <w:attr w:name="Month" w:val="5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32"/>
            <w:szCs w:val="32"/>
          </w:rPr>
          <w:t>2016年5月1日</w:t>
        </w:r>
      </w:smartTag>
      <w:r>
        <w:rPr>
          <w:rFonts w:ascii="仿宋_GB2312" w:eastAsia="仿宋_GB2312" w:hint="eastAsia"/>
          <w:sz w:val="32"/>
          <w:szCs w:val="32"/>
        </w:rPr>
        <w:t>起国家实施增值税收入划分过渡方</w:t>
      </w:r>
      <w:r>
        <w:rPr>
          <w:rFonts w:ascii="仿宋_GB2312" w:eastAsia="仿宋_GB2312" w:hint="eastAsia"/>
          <w:sz w:val="32"/>
          <w:szCs w:val="32"/>
        </w:rPr>
        <w:lastRenderedPageBreak/>
        <w:t>案，对因体制调整多上划收入部分，给予税收返还2717万元。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F83DD5">
        <w:rPr>
          <w:rFonts w:ascii="仿宋_GB2312" w:eastAsia="仿宋_GB2312" w:hint="eastAsia"/>
          <w:sz w:val="32"/>
          <w:szCs w:val="32"/>
        </w:rPr>
        <w:t>一般性转移支付</w:t>
      </w:r>
      <w:r>
        <w:rPr>
          <w:rFonts w:ascii="仿宋_GB2312" w:eastAsia="仿宋_GB2312" w:hint="eastAsia"/>
          <w:sz w:val="32"/>
          <w:szCs w:val="32"/>
        </w:rPr>
        <w:t>11117万元</w:t>
      </w:r>
      <w:r w:rsidRPr="00F83DD5">
        <w:rPr>
          <w:rFonts w:ascii="仿宋_GB2312" w:eastAsia="仿宋_GB2312" w:hint="eastAsia"/>
          <w:sz w:val="32"/>
          <w:szCs w:val="32"/>
        </w:rPr>
        <w:t>，增长</w:t>
      </w:r>
      <w:r>
        <w:rPr>
          <w:rFonts w:ascii="仿宋_GB2312" w:eastAsia="仿宋_GB2312" w:hint="eastAsia"/>
          <w:sz w:val="32"/>
          <w:szCs w:val="32"/>
        </w:rPr>
        <w:t>20.1</w:t>
      </w:r>
      <w:r w:rsidRPr="00F83DD5">
        <w:rPr>
          <w:rFonts w:ascii="仿宋_GB2312" w:eastAsia="仿宋_GB2312"/>
          <w:sz w:val="32"/>
          <w:szCs w:val="32"/>
        </w:rPr>
        <w:t>%</w:t>
      </w:r>
      <w:r w:rsidRPr="00E37FA9">
        <w:rPr>
          <w:rFonts w:ascii="仿宋_GB2312" w:eastAsia="仿宋_GB2312" w:hint="eastAsia"/>
          <w:sz w:val="32"/>
          <w:szCs w:val="32"/>
        </w:rPr>
        <w:t>。</w:t>
      </w:r>
      <w:r w:rsidRPr="00F83DD5">
        <w:rPr>
          <w:rFonts w:ascii="仿宋_GB2312" w:eastAsia="仿宋_GB2312" w:hint="eastAsia"/>
          <w:sz w:val="32"/>
          <w:szCs w:val="32"/>
        </w:rPr>
        <w:t>主要项目为：均衡性转移支付</w:t>
      </w:r>
      <w:r>
        <w:rPr>
          <w:rFonts w:ascii="仿宋_GB2312" w:eastAsia="仿宋_GB2312" w:hint="eastAsia"/>
          <w:sz w:val="32"/>
          <w:szCs w:val="32"/>
        </w:rPr>
        <w:t>5331万元，</w:t>
      </w:r>
      <w:r w:rsidRPr="00ED623B">
        <w:rPr>
          <w:rFonts w:ascii="仿宋_GB2312" w:eastAsia="仿宋_GB2312" w:hint="eastAsia"/>
          <w:sz w:val="32"/>
          <w:szCs w:val="32"/>
        </w:rPr>
        <w:t>成品油价</w:t>
      </w:r>
      <w:r>
        <w:rPr>
          <w:rFonts w:ascii="仿宋_GB2312" w:eastAsia="仿宋_GB2312" w:hint="eastAsia"/>
          <w:sz w:val="32"/>
          <w:szCs w:val="32"/>
        </w:rPr>
        <w:t>格和税费改革转移支付64万</w:t>
      </w:r>
      <w:r w:rsidRPr="0069210A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，基层公检法</w:t>
      </w:r>
      <w:proofErr w:type="gramStart"/>
      <w:r>
        <w:rPr>
          <w:rFonts w:ascii="仿宋_GB2312" w:eastAsia="仿宋_GB2312" w:hint="eastAsia"/>
          <w:sz w:val="32"/>
          <w:szCs w:val="32"/>
        </w:rPr>
        <w:t>司</w:t>
      </w:r>
      <w:r w:rsidRPr="0069210A">
        <w:rPr>
          <w:rFonts w:ascii="仿宋_GB2312" w:eastAsia="仿宋_GB2312" w:hint="eastAsia"/>
          <w:sz w:val="32"/>
          <w:szCs w:val="32"/>
        </w:rPr>
        <w:t>转移</w:t>
      </w:r>
      <w:proofErr w:type="gramEnd"/>
      <w:r w:rsidRPr="0069210A">
        <w:rPr>
          <w:rFonts w:ascii="仿宋_GB2312" w:eastAsia="仿宋_GB2312" w:hint="eastAsia"/>
          <w:sz w:val="32"/>
          <w:szCs w:val="32"/>
        </w:rPr>
        <w:t>支付</w:t>
      </w:r>
      <w:r>
        <w:rPr>
          <w:rFonts w:ascii="仿宋_GB2312" w:eastAsia="仿宋_GB2312" w:hint="eastAsia"/>
          <w:sz w:val="32"/>
          <w:szCs w:val="32"/>
        </w:rPr>
        <w:t>566万</w:t>
      </w:r>
      <w:r w:rsidRPr="0069210A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，义务教育等转移支付653万元，</w:t>
      </w:r>
      <w:r w:rsidRPr="009C76CD">
        <w:rPr>
          <w:rFonts w:ascii="仿宋_GB2312" w:eastAsia="仿宋_GB2312" w:hint="eastAsia"/>
          <w:sz w:val="32"/>
          <w:szCs w:val="32"/>
        </w:rPr>
        <w:t>基本养老保险</w:t>
      </w:r>
      <w:proofErr w:type="gramStart"/>
      <w:r w:rsidRPr="009C76CD">
        <w:rPr>
          <w:rFonts w:ascii="仿宋_GB2312" w:eastAsia="仿宋_GB2312" w:hint="eastAsia"/>
          <w:sz w:val="32"/>
          <w:szCs w:val="32"/>
        </w:rPr>
        <w:t>和低保等</w:t>
      </w:r>
      <w:proofErr w:type="gramEnd"/>
      <w:r w:rsidRPr="009C76CD">
        <w:rPr>
          <w:rFonts w:ascii="仿宋_GB2312" w:eastAsia="仿宋_GB2312" w:hint="eastAsia"/>
          <w:sz w:val="32"/>
          <w:szCs w:val="32"/>
        </w:rPr>
        <w:t>转移支付</w:t>
      </w:r>
      <w:r>
        <w:rPr>
          <w:rFonts w:ascii="仿宋_GB2312" w:eastAsia="仿宋_GB2312" w:hint="eastAsia"/>
          <w:sz w:val="32"/>
          <w:szCs w:val="32"/>
        </w:rPr>
        <w:t>943万</w:t>
      </w:r>
      <w:r w:rsidRPr="009C76CD">
        <w:rPr>
          <w:rFonts w:ascii="仿宋_GB2312" w:eastAsia="仿宋_GB2312" w:hint="eastAsia"/>
          <w:sz w:val="32"/>
          <w:szCs w:val="32"/>
        </w:rPr>
        <w:t>元，</w:t>
      </w:r>
      <w:r w:rsidRPr="00ED623B">
        <w:rPr>
          <w:rFonts w:ascii="仿宋_GB2312" w:eastAsia="仿宋_GB2312" w:hint="eastAsia"/>
          <w:sz w:val="32"/>
          <w:szCs w:val="32"/>
        </w:rPr>
        <w:t>新型农村合作医疗等转移支付</w:t>
      </w:r>
      <w:r>
        <w:rPr>
          <w:rFonts w:ascii="仿宋_GB2312" w:eastAsia="仿宋_GB2312" w:hint="eastAsia"/>
          <w:sz w:val="32"/>
          <w:szCs w:val="32"/>
        </w:rPr>
        <w:t>1106万元，</w:t>
      </w:r>
      <w:r w:rsidRPr="00076305">
        <w:rPr>
          <w:rFonts w:ascii="仿宋_GB2312" w:eastAsia="仿宋_GB2312" w:hint="eastAsia"/>
          <w:sz w:val="32"/>
          <w:szCs w:val="32"/>
        </w:rPr>
        <w:t>农村综合改革转移支付收入</w:t>
      </w:r>
      <w:r>
        <w:rPr>
          <w:rFonts w:ascii="仿宋_GB2312" w:eastAsia="仿宋_GB2312" w:hint="eastAsia"/>
          <w:sz w:val="32"/>
          <w:szCs w:val="32"/>
        </w:rPr>
        <w:t>79万元，固定数额补助1597万元，结算补助778万元。</w:t>
      </w:r>
    </w:p>
    <w:p w:rsidR="002E5E57" w:rsidRDefault="002E5E57" w:rsidP="002E5E5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E37FA9">
        <w:rPr>
          <w:rFonts w:ascii="仿宋_GB2312" w:eastAsia="仿宋_GB2312" w:hint="eastAsia"/>
          <w:sz w:val="32"/>
          <w:szCs w:val="32"/>
        </w:rPr>
        <w:t>专项转移支付</w:t>
      </w:r>
      <w:r>
        <w:rPr>
          <w:rFonts w:ascii="仿宋_GB2312" w:eastAsia="仿宋_GB2312" w:hint="eastAsia"/>
          <w:sz w:val="32"/>
          <w:szCs w:val="32"/>
        </w:rPr>
        <w:t>13006万元</w:t>
      </w:r>
      <w:r w:rsidRPr="00E37FA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增长11.6</w:t>
      </w:r>
      <w:r w:rsidRPr="00E37FA9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  <w:r w:rsidRPr="009308D3"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sz w:val="32"/>
          <w:szCs w:val="32"/>
        </w:rPr>
        <w:t>要项目</w:t>
      </w:r>
      <w:r w:rsidRPr="009308D3">
        <w:rPr>
          <w:rFonts w:ascii="仿宋_GB2312" w:eastAsia="仿宋_GB2312" w:hint="eastAsia"/>
          <w:sz w:val="32"/>
          <w:szCs w:val="32"/>
        </w:rPr>
        <w:t>为：教育专项</w:t>
      </w:r>
      <w:r>
        <w:rPr>
          <w:rFonts w:ascii="仿宋_GB2312" w:eastAsia="仿宋_GB2312" w:hint="eastAsia"/>
          <w:sz w:val="32"/>
          <w:szCs w:val="32"/>
        </w:rPr>
        <w:t>495万</w:t>
      </w:r>
      <w:r w:rsidRPr="009308D3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</w:t>
      </w:r>
      <w:r w:rsidRPr="009308D3">
        <w:rPr>
          <w:rFonts w:ascii="仿宋_GB2312" w:eastAsia="仿宋_GB2312" w:hint="eastAsia"/>
          <w:sz w:val="32"/>
          <w:szCs w:val="32"/>
        </w:rPr>
        <w:t>文化体育与传媒专项</w:t>
      </w:r>
      <w:r>
        <w:rPr>
          <w:rFonts w:ascii="仿宋_GB2312" w:eastAsia="仿宋_GB2312" w:hint="eastAsia"/>
          <w:sz w:val="32"/>
          <w:szCs w:val="32"/>
        </w:rPr>
        <w:t>149</w:t>
      </w:r>
      <w:r w:rsidR="00E761D5">
        <w:rPr>
          <w:rFonts w:ascii="仿宋_GB2312" w:eastAsia="仿宋_GB2312" w:hint="eastAsia"/>
          <w:sz w:val="32"/>
          <w:szCs w:val="32"/>
        </w:rPr>
        <w:t>万</w:t>
      </w:r>
      <w:r w:rsidRPr="009308D3"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，</w:t>
      </w:r>
      <w:r w:rsidRPr="008874A0">
        <w:rPr>
          <w:rFonts w:ascii="仿宋_GB2312" w:eastAsia="仿宋_GB2312" w:hint="eastAsia"/>
          <w:sz w:val="32"/>
          <w:szCs w:val="32"/>
        </w:rPr>
        <w:t>社会保障和就业专项</w:t>
      </w:r>
      <w:r>
        <w:rPr>
          <w:rFonts w:ascii="仿宋_GB2312" w:eastAsia="仿宋_GB2312" w:hint="eastAsia"/>
          <w:sz w:val="32"/>
          <w:szCs w:val="32"/>
        </w:rPr>
        <w:t>3238万</w:t>
      </w:r>
      <w:r w:rsidRPr="008874A0">
        <w:rPr>
          <w:rFonts w:ascii="仿宋_GB2312" w:eastAsia="仿宋_GB2312" w:hint="eastAsia"/>
          <w:sz w:val="32"/>
          <w:szCs w:val="32"/>
        </w:rPr>
        <w:t>元，医疗卫生与计划生育专项</w:t>
      </w:r>
      <w:r>
        <w:rPr>
          <w:rFonts w:ascii="仿宋_GB2312" w:eastAsia="仿宋_GB2312" w:hint="eastAsia"/>
          <w:sz w:val="32"/>
          <w:szCs w:val="32"/>
        </w:rPr>
        <w:t>1250</w:t>
      </w:r>
      <w:r w:rsidR="00E761D5">
        <w:rPr>
          <w:rFonts w:ascii="仿宋_GB2312" w:eastAsia="仿宋_GB2312" w:hint="eastAsia"/>
          <w:sz w:val="32"/>
          <w:szCs w:val="32"/>
        </w:rPr>
        <w:t>万</w:t>
      </w:r>
      <w:r w:rsidRPr="008874A0">
        <w:rPr>
          <w:rFonts w:ascii="仿宋_GB2312" w:eastAsia="仿宋_GB2312" w:hint="eastAsia"/>
          <w:sz w:val="32"/>
          <w:szCs w:val="32"/>
        </w:rPr>
        <w:t>元，</w:t>
      </w:r>
      <w:r w:rsidRPr="0091345D">
        <w:rPr>
          <w:rFonts w:ascii="仿宋_GB2312" w:eastAsia="仿宋_GB2312" w:hint="eastAsia"/>
          <w:sz w:val="32"/>
          <w:szCs w:val="32"/>
        </w:rPr>
        <w:t>节</w:t>
      </w:r>
      <w:r w:rsidRPr="00F83DD5">
        <w:rPr>
          <w:rFonts w:ascii="仿宋_GB2312" w:eastAsia="仿宋_GB2312" w:hint="eastAsia"/>
          <w:sz w:val="32"/>
          <w:szCs w:val="32"/>
        </w:rPr>
        <w:t>能环保专项</w:t>
      </w:r>
      <w:r>
        <w:rPr>
          <w:rFonts w:ascii="仿宋_GB2312" w:eastAsia="仿宋_GB2312" w:hint="eastAsia"/>
          <w:sz w:val="32"/>
          <w:szCs w:val="32"/>
        </w:rPr>
        <w:t>62万</w:t>
      </w:r>
      <w:r w:rsidRPr="00F83DD5">
        <w:rPr>
          <w:rFonts w:ascii="仿宋_GB2312" w:eastAsia="仿宋_GB2312" w:hint="eastAsia"/>
          <w:sz w:val="32"/>
          <w:szCs w:val="32"/>
        </w:rPr>
        <w:t>元，</w:t>
      </w:r>
      <w:r w:rsidRPr="000025F6">
        <w:rPr>
          <w:rFonts w:ascii="仿宋_GB2312" w:eastAsia="仿宋_GB2312" w:hint="eastAsia"/>
          <w:sz w:val="32"/>
          <w:szCs w:val="32"/>
        </w:rPr>
        <w:t>农林水专项</w:t>
      </w:r>
      <w:r>
        <w:rPr>
          <w:rFonts w:ascii="仿宋_GB2312" w:eastAsia="仿宋_GB2312" w:hint="eastAsia"/>
          <w:sz w:val="32"/>
          <w:szCs w:val="32"/>
        </w:rPr>
        <w:t>641万</w:t>
      </w:r>
      <w:r w:rsidRPr="000025F6">
        <w:rPr>
          <w:rFonts w:ascii="仿宋_GB2312" w:eastAsia="仿宋_GB2312" w:hint="eastAsia"/>
          <w:sz w:val="32"/>
          <w:szCs w:val="32"/>
        </w:rPr>
        <w:t>元，交通运输专项</w:t>
      </w:r>
      <w:r>
        <w:rPr>
          <w:rFonts w:ascii="仿宋_GB2312" w:eastAsia="仿宋_GB2312" w:hint="eastAsia"/>
          <w:sz w:val="32"/>
          <w:szCs w:val="32"/>
        </w:rPr>
        <w:t>53万</w:t>
      </w:r>
      <w:r w:rsidRPr="000025F6">
        <w:rPr>
          <w:rFonts w:ascii="仿宋_GB2312" w:eastAsia="仿宋_GB2312" w:hint="eastAsia"/>
          <w:sz w:val="32"/>
          <w:szCs w:val="32"/>
        </w:rPr>
        <w:t>元，住房保障专项</w:t>
      </w:r>
      <w:r>
        <w:rPr>
          <w:rFonts w:ascii="仿宋_GB2312" w:eastAsia="仿宋_GB2312" w:hint="eastAsia"/>
          <w:sz w:val="32"/>
          <w:szCs w:val="32"/>
        </w:rPr>
        <w:t>5521万</w:t>
      </w:r>
      <w:r w:rsidRPr="000025F6">
        <w:rPr>
          <w:rFonts w:ascii="仿宋_GB2312" w:eastAsia="仿宋_GB2312" w:hint="eastAsia"/>
          <w:sz w:val="32"/>
          <w:szCs w:val="32"/>
        </w:rPr>
        <w:t>元。</w:t>
      </w:r>
    </w:p>
    <w:p w:rsidR="002E5E57" w:rsidRPr="003A1223" w:rsidRDefault="002E5E57" w:rsidP="002E5E57">
      <w:pPr>
        <w:tabs>
          <w:tab w:val="right" w:pos="8306"/>
        </w:tabs>
        <w:spacing w:line="600" w:lineRule="exact"/>
        <w:ind w:firstLineChars="147" w:firstLine="472"/>
        <w:rPr>
          <w:rFonts w:ascii="仿宋_GB2312" w:eastAsia="仿宋_GB2312" w:hAnsi="文星仿宋"/>
          <w:sz w:val="32"/>
          <w:szCs w:val="30"/>
        </w:rPr>
      </w:pPr>
      <w:r w:rsidRPr="00023C57">
        <w:rPr>
          <w:rFonts w:ascii="楷体_GB2312" w:eastAsia="楷体_GB2312" w:hAnsi="文星仿宋" w:hint="eastAsia"/>
          <w:b/>
          <w:sz w:val="32"/>
          <w:szCs w:val="30"/>
        </w:rPr>
        <w:t>（</w:t>
      </w:r>
      <w:r>
        <w:rPr>
          <w:rFonts w:ascii="楷体_GB2312" w:eastAsia="楷体_GB2312" w:hAnsi="文星仿宋" w:hint="eastAsia"/>
          <w:b/>
          <w:sz w:val="32"/>
          <w:szCs w:val="30"/>
        </w:rPr>
        <w:t>二</w:t>
      </w:r>
      <w:r w:rsidRPr="00023C57">
        <w:rPr>
          <w:rFonts w:ascii="楷体_GB2312" w:eastAsia="楷体_GB2312" w:hAnsi="文星仿宋" w:hint="eastAsia"/>
          <w:b/>
          <w:sz w:val="32"/>
          <w:szCs w:val="30"/>
        </w:rPr>
        <w:t>）</w:t>
      </w:r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区对</w:t>
      </w:r>
      <w:proofErr w:type="gramStart"/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镇税收</w:t>
      </w:r>
      <w:proofErr w:type="gramEnd"/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返还和转移支付补助</w:t>
      </w:r>
      <w:r w:rsidRPr="00023C57">
        <w:rPr>
          <w:rFonts w:ascii="楷体_GB2312" w:eastAsia="楷体_GB2312" w:hAnsi="仿宋_GB2312" w:hint="eastAsia"/>
          <w:b/>
          <w:kern w:val="0"/>
          <w:sz w:val="32"/>
          <w:szCs w:val="30"/>
        </w:rPr>
        <w:t>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4482D"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6年，区对</w:t>
      </w:r>
      <w:proofErr w:type="gramStart"/>
      <w:r>
        <w:rPr>
          <w:rFonts w:ascii="仿宋_GB2312" w:eastAsia="仿宋_GB2312" w:hint="eastAsia"/>
          <w:sz w:val="32"/>
          <w:szCs w:val="32"/>
        </w:rPr>
        <w:t>镇一般</w:t>
      </w:r>
      <w:proofErr w:type="gramEnd"/>
      <w:r>
        <w:rPr>
          <w:rFonts w:ascii="仿宋_GB2312" w:eastAsia="仿宋_GB2312" w:hint="eastAsia"/>
          <w:sz w:val="32"/>
          <w:szCs w:val="32"/>
        </w:rPr>
        <w:t>公共预算税收返还和</w:t>
      </w:r>
      <w:r w:rsidRPr="0074482D">
        <w:rPr>
          <w:rFonts w:ascii="仿宋_GB2312" w:eastAsia="仿宋_GB2312" w:hint="eastAsia"/>
          <w:sz w:val="32"/>
          <w:szCs w:val="32"/>
        </w:rPr>
        <w:t>转移支付</w:t>
      </w:r>
      <w:r>
        <w:rPr>
          <w:rFonts w:ascii="仿宋_GB2312" w:eastAsia="仿宋_GB2312" w:hint="eastAsia"/>
          <w:sz w:val="32"/>
          <w:szCs w:val="32"/>
        </w:rPr>
        <w:t>补助合</w:t>
      </w:r>
      <w:r w:rsidRPr="0074482D">
        <w:rPr>
          <w:rFonts w:ascii="仿宋_GB2312" w:eastAsia="仿宋_GB2312" w:hint="eastAsia"/>
          <w:sz w:val="32"/>
          <w:szCs w:val="32"/>
        </w:rPr>
        <w:t>计</w:t>
      </w:r>
      <w:r>
        <w:rPr>
          <w:rFonts w:ascii="仿宋_GB2312" w:eastAsia="仿宋_GB2312" w:hint="eastAsia"/>
          <w:sz w:val="32"/>
          <w:szCs w:val="32"/>
        </w:rPr>
        <w:t>1125万</w:t>
      </w:r>
      <w:r w:rsidRPr="0074482D"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 w:hint="eastAsia"/>
          <w:sz w:val="32"/>
          <w:szCs w:val="32"/>
        </w:rPr>
        <w:t>下降6.3</w:t>
      </w:r>
      <w:r w:rsidRPr="0074482D">
        <w:rPr>
          <w:rFonts w:ascii="仿宋_GB2312" w:eastAsia="仿宋_GB2312"/>
          <w:sz w:val="32"/>
          <w:szCs w:val="32"/>
        </w:rPr>
        <w:t>%</w:t>
      </w:r>
      <w:r w:rsidRPr="0074482D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其中：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1、税收返还404万元</w:t>
      </w:r>
      <w:r w:rsidRPr="00684CF1">
        <w:rPr>
          <w:rFonts w:ascii="仿宋_GB2312" w:eastAsia="仿宋_GB2312" w:hint="eastAsia"/>
          <w:sz w:val="32"/>
          <w:szCs w:val="32"/>
        </w:rPr>
        <w:t>，增长</w:t>
      </w:r>
      <w:r>
        <w:rPr>
          <w:rFonts w:ascii="仿宋_GB2312" w:eastAsia="仿宋_GB2312" w:hint="eastAsia"/>
          <w:sz w:val="32"/>
          <w:szCs w:val="32"/>
        </w:rPr>
        <w:t>30.3</w:t>
      </w:r>
      <w:r w:rsidRPr="00684CF1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。增加较多的原因主要是</w:t>
      </w:r>
      <w:smartTag w:uri="urn:schemas-microsoft-com:office:smarttags" w:element="chsdate">
        <w:smartTagPr>
          <w:attr w:name="Year" w:val="2016"/>
          <w:attr w:name="Month" w:val="5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32"/>
            <w:szCs w:val="32"/>
          </w:rPr>
          <w:t>2016年5月1日</w:t>
        </w:r>
      </w:smartTag>
      <w:r>
        <w:rPr>
          <w:rFonts w:ascii="仿宋_GB2312" w:eastAsia="仿宋_GB2312" w:hint="eastAsia"/>
          <w:sz w:val="32"/>
          <w:szCs w:val="32"/>
        </w:rPr>
        <w:t>起国家实施增值税收入划分过渡方案，区因体制调整多上划</w:t>
      </w:r>
      <w:r w:rsidR="00E761D5">
        <w:rPr>
          <w:rFonts w:ascii="仿宋_GB2312" w:eastAsia="仿宋_GB2312" w:hint="eastAsia"/>
          <w:sz w:val="32"/>
          <w:szCs w:val="32"/>
        </w:rPr>
        <w:t>上级</w:t>
      </w:r>
      <w:r>
        <w:rPr>
          <w:rFonts w:ascii="仿宋_GB2312" w:eastAsia="仿宋_GB2312" w:hint="eastAsia"/>
          <w:sz w:val="32"/>
          <w:szCs w:val="32"/>
        </w:rPr>
        <w:t>收入部分主要由</w:t>
      </w:r>
      <w:r w:rsidR="00E761D5">
        <w:rPr>
          <w:rFonts w:ascii="仿宋_GB2312" w:eastAsia="仿宋_GB2312" w:hint="eastAsia"/>
          <w:sz w:val="32"/>
          <w:szCs w:val="32"/>
        </w:rPr>
        <w:t>区镇</w:t>
      </w:r>
      <w:r>
        <w:rPr>
          <w:rFonts w:ascii="仿宋_GB2312" w:eastAsia="仿宋_GB2312" w:hint="eastAsia"/>
          <w:sz w:val="32"/>
          <w:szCs w:val="32"/>
        </w:rPr>
        <w:t>负担，比照</w:t>
      </w:r>
      <w:r w:rsidR="00E761D5">
        <w:rPr>
          <w:rFonts w:ascii="仿宋_GB2312" w:eastAsia="仿宋_GB2312" w:hint="eastAsia"/>
          <w:sz w:val="32"/>
          <w:szCs w:val="32"/>
        </w:rPr>
        <w:t>上级</w:t>
      </w:r>
      <w:r>
        <w:rPr>
          <w:rFonts w:ascii="仿宋_GB2312" w:eastAsia="仿宋_GB2312" w:hint="eastAsia"/>
          <w:sz w:val="32"/>
          <w:szCs w:val="32"/>
        </w:rPr>
        <w:t>做法，给予</w:t>
      </w:r>
      <w:proofErr w:type="gramStart"/>
      <w:r w:rsidR="00E761D5">
        <w:rPr>
          <w:rFonts w:ascii="仿宋_GB2312" w:eastAsia="仿宋_GB2312" w:hint="eastAsia"/>
          <w:sz w:val="32"/>
          <w:szCs w:val="32"/>
        </w:rPr>
        <w:t>镇</w:t>
      </w:r>
      <w:r>
        <w:rPr>
          <w:rFonts w:ascii="仿宋_GB2312" w:eastAsia="仿宋_GB2312" w:hint="eastAsia"/>
          <w:sz w:val="32"/>
          <w:szCs w:val="32"/>
        </w:rPr>
        <w:t>税收</w:t>
      </w:r>
      <w:proofErr w:type="gramEnd"/>
      <w:r>
        <w:rPr>
          <w:rFonts w:ascii="仿宋_GB2312" w:eastAsia="仿宋_GB2312" w:hint="eastAsia"/>
          <w:sz w:val="32"/>
          <w:szCs w:val="32"/>
        </w:rPr>
        <w:t>返还</w:t>
      </w:r>
      <w:r w:rsidR="00E761D5">
        <w:rPr>
          <w:rFonts w:ascii="仿宋_GB2312" w:eastAsia="仿宋_GB2312" w:hint="eastAsia"/>
          <w:sz w:val="32"/>
          <w:szCs w:val="32"/>
        </w:rPr>
        <w:t>94万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2E5E57" w:rsidRPr="00F83DD5" w:rsidRDefault="002E5E57" w:rsidP="002E5E5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737E2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4737E2">
        <w:rPr>
          <w:rFonts w:ascii="仿宋_GB2312" w:eastAsia="仿宋_GB2312" w:hint="eastAsia"/>
          <w:sz w:val="32"/>
          <w:szCs w:val="32"/>
        </w:rPr>
        <w:t>一般性转移支付</w:t>
      </w:r>
      <w:r>
        <w:rPr>
          <w:rFonts w:ascii="仿宋_GB2312" w:eastAsia="仿宋_GB2312" w:hint="eastAsia"/>
          <w:sz w:val="32"/>
          <w:szCs w:val="32"/>
        </w:rPr>
        <w:t>213万</w:t>
      </w:r>
      <w:r w:rsidRPr="004737E2"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 w:hint="eastAsia"/>
          <w:sz w:val="32"/>
          <w:szCs w:val="32"/>
        </w:rPr>
        <w:t>与上年持平。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684CF1">
        <w:rPr>
          <w:rFonts w:ascii="仿宋_GB2312" w:eastAsia="仿宋_GB2312" w:hint="eastAsia"/>
          <w:sz w:val="32"/>
          <w:szCs w:val="32"/>
        </w:rPr>
        <w:t>专项转移支付</w:t>
      </w:r>
      <w:r>
        <w:rPr>
          <w:rFonts w:ascii="仿宋_GB2312" w:eastAsia="仿宋_GB2312" w:hint="eastAsia"/>
          <w:sz w:val="32"/>
          <w:szCs w:val="32"/>
        </w:rPr>
        <w:t>508万</w:t>
      </w:r>
      <w:r w:rsidRPr="00684CF1"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 w:hint="eastAsia"/>
          <w:sz w:val="32"/>
          <w:szCs w:val="32"/>
        </w:rPr>
        <w:t>下降25</w:t>
      </w:r>
      <w:r w:rsidRPr="00684CF1">
        <w:rPr>
          <w:rFonts w:ascii="仿宋_GB2312" w:eastAsia="仿宋_GB2312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，</w:t>
      </w:r>
      <w:r w:rsidRPr="00F83DD5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原因是上年</w:t>
      </w:r>
      <w:r>
        <w:rPr>
          <w:rFonts w:ascii="仿宋_GB2312" w:eastAsia="仿宋_GB2312" w:hint="eastAsia"/>
          <w:sz w:val="32"/>
          <w:szCs w:val="32"/>
        </w:rPr>
        <w:lastRenderedPageBreak/>
        <w:t>有一次性项目补助因素。</w:t>
      </w:r>
    </w:p>
    <w:p w:rsidR="002E5E57" w:rsidRPr="000A4C76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644EC9">
        <w:rPr>
          <w:rFonts w:ascii="黑体" w:eastAsia="黑体" w:hint="eastAsia"/>
          <w:bCs/>
          <w:sz w:val="32"/>
          <w:szCs w:val="32"/>
        </w:rPr>
        <w:t>四、</w:t>
      </w:r>
      <w:r w:rsidRPr="007C321F">
        <w:rPr>
          <w:rFonts w:ascii="黑体" w:eastAsia="黑体" w:hAnsi="仿宋_GB2312" w:hint="eastAsia"/>
          <w:kern w:val="0"/>
          <w:sz w:val="32"/>
          <w:szCs w:val="30"/>
        </w:rPr>
        <w:t>政府性基金收支决算情况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</w:t>
      </w:r>
      <w:proofErr w:type="gramStart"/>
      <w:r>
        <w:rPr>
          <w:rFonts w:ascii="仿宋_GB2312" w:eastAsia="仿宋_GB2312" w:hint="eastAsia"/>
          <w:sz w:val="32"/>
          <w:szCs w:val="32"/>
        </w:rPr>
        <w:t>无基金</w:t>
      </w:r>
      <w:proofErr w:type="gramEnd"/>
      <w:r>
        <w:rPr>
          <w:rFonts w:ascii="仿宋_GB2312" w:eastAsia="仿宋_GB2312" w:hint="eastAsia"/>
          <w:sz w:val="32"/>
          <w:szCs w:val="32"/>
        </w:rPr>
        <w:t>预算收入，年初基金支出预算安排</w:t>
      </w:r>
      <w:r>
        <w:rPr>
          <w:rFonts w:ascii="仿宋_GB2312" w:eastAsia="仿宋_GB2312" w:cs="宋体" w:hint="eastAsia"/>
          <w:kern w:val="0"/>
          <w:sz w:val="32"/>
          <w:szCs w:val="32"/>
        </w:rPr>
        <w:t>2313</w:t>
      </w:r>
      <w:r>
        <w:rPr>
          <w:rFonts w:ascii="仿宋_GB2312" w:eastAsia="仿宋_GB2312" w:hint="eastAsia"/>
          <w:sz w:val="32"/>
          <w:szCs w:val="32"/>
        </w:rPr>
        <w:t>万元（为以前年度上级补助结转），</w:t>
      </w:r>
      <w:proofErr w:type="gramStart"/>
      <w:r>
        <w:rPr>
          <w:rFonts w:ascii="仿宋_GB2312" w:eastAsia="仿宋_GB2312" w:hint="eastAsia"/>
          <w:sz w:val="32"/>
          <w:szCs w:val="32"/>
        </w:rPr>
        <w:t>转列一般</w:t>
      </w:r>
      <w:proofErr w:type="gramEnd"/>
      <w:r>
        <w:rPr>
          <w:rFonts w:ascii="仿宋_GB2312" w:eastAsia="仿宋_GB2312" w:hint="eastAsia"/>
          <w:sz w:val="32"/>
          <w:szCs w:val="32"/>
        </w:rPr>
        <w:t>公共预算支出20万元，2016年新增上级基金补助</w:t>
      </w:r>
      <w:r>
        <w:rPr>
          <w:rFonts w:ascii="仿宋_GB2312" w:eastAsia="仿宋_GB2312" w:cs="宋体" w:hint="eastAsia"/>
          <w:kern w:val="0"/>
          <w:sz w:val="32"/>
          <w:szCs w:val="32"/>
        </w:rPr>
        <w:t>33212</w:t>
      </w:r>
      <w:r>
        <w:rPr>
          <w:rFonts w:ascii="仿宋_GB2312" w:eastAsia="仿宋_GB2312" w:hint="eastAsia"/>
          <w:sz w:val="32"/>
          <w:szCs w:val="32"/>
        </w:rPr>
        <w:t>万元，当年基金支出完成</w:t>
      </w:r>
      <w:r>
        <w:rPr>
          <w:rFonts w:ascii="仿宋_GB2312" w:eastAsia="仿宋_GB2312" w:cs="宋体" w:hint="eastAsia"/>
          <w:kern w:val="0"/>
          <w:sz w:val="32"/>
          <w:szCs w:val="32"/>
        </w:rPr>
        <w:t>35352</w:t>
      </w:r>
      <w:r>
        <w:rPr>
          <w:rFonts w:ascii="仿宋_GB2312" w:eastAsia="仿宋_GB2312" w:hint="eastAsia"/>
          <w:sz w:val="32"/>
          <w:szCs w:val="32"/>
        </w:rPr>
        <w:t>万元（其中补助镇支出383万元），累计结余结转</w:t>
      </w:r>
      <w:r>
        <w:rPr>
          <w:rFonts w:ascii="仿宋_GB2312" w:eastAsia="仿宋_GB2312" w:cs="宋体" w:hint="eastAsia"/>
          <w:kern w:val="0"/>
          <w:sz w:val="32"/>
          <w:szCs w:val="32"/>
        </w:rPr>
        <w:t>153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2E5E57" w:rsidRPr="00890BA7" w:rsidRDefault="002E5E57" w:rsidP="002E5E5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890BA7">
        <w:rPr>
          <w:rFonts w:ascii="黑体" w:eastAsia="黑体" w:hAnsi="黑体" w:hint="eastAsia"/>
          <w:sz w:val="32"/>
          <w:szCs w:val="32"/>
        </w:rPr>
        <w:t>、政府债务举借规模和使用偿还情况</w:t>
      </w:r>
    </w:p>
    <w:p w:rsidR="002E5E57" w:rsidRPr="00B749D6" w:rsidRDefault="002E5E57" w:rsidP="002E5E5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30"/>
        </w:rPr>
      </w:pPr>
      <w:r w:rsidRPr="00C33B73">
        <w:rPr>
          <w:rFonts w:ascii="仿宋_GB2312" w:eastAsia="仿宋_GB2312" w:hAnsi="文星仿宋" w:hint="eastAsia"/>
          <w:sz w:val="32"/>
          <w:szCs w:val="30"/>
        </w:rPr>
        <w:t>按照预算法规定，从</w:t>
      </w:r>
      <w:r w:rsidRPr="00C33B73">
        <w:rPr>
          <w:rFonts w:ascii="仿宋_GB2312" w:eastAsia="仿宋_GB2312" w:hAnsi="文星仿宋"/>
          <w:sz w:val="32"/>
          <w:szCs w:val="30"/>
        </w:rPr>
        <w:t>2015</w:t>
      </w:r>
      <w:r w:rsidRPr="00C33B73">
        <w:rPr>
          <w:rFonts w:ascii="仿宋_GB2312" w:eastAsia="仿宋_GB2312" w:hAnsi="文星仿宋" w:hint="eastAsia"/>
          <w:sz w:val="32"/>
          <w:szCs w:val="30"/>
        </w:rPr>
        <w:t>年起，国家对政府债务余额实行限额管理，即年度政府债务的余额不得突破批准的限额。</w:t>
      </w:r>
      <w:r>
        <w:rPr>
          <w:rFonts w:ascii="仿宋_GB2312" w:eastAsia="仿宋_GB2312" w:hAnsi="文星仿宋" w:hint="eastAsia"/>
          <w:sz w:val="32"/>
          <w:szCs w:val="30"/>
        </w:rPr>
        <w:t>市财政</w:t>
      </w:r>
      <w:r w:rsidRPr="00C33B73">
        <w:rPr>
          <w:rFonts w:ascii="仿宋_GB2312" w:eastAsia="仿宋_GB2312" w:hAnsi="文星仿宋" w:hint="eastAsia"/>
          <w:sz w:val="32"/>
          <w:szCs w:val="30"/>
        </w:rPr>
        <w:t>核定我</w:t>
      </w:r>
      <w:r>
        <w:rPr>
          <w:rFonts w:ascii="仿宋_GB2312" w:eastAsia="仿宋_GB2312" w:hAnsi="文星仿宋" w:hint="eastAsia"/>
          <w:sz w:val="32"/>
          <w:szCs w:val="30"/>
        </w:rPr>
        <w:t>区</w:t>
      </w:r>
      <w:r w:rsidRPr="00C33B73">
        <w:rPr>
          <w:rFonts w:ascii="仿宋_GB2312" w:eastAsia="仿宋_GB2312" w:hAnsi="文星仿宋"/>
          <w:sz w:val="32"/>
          <w:szCs w:val="30"/>
        </w:rPr>
        <w:t>2016</w:t>
      </w:r>
      <w:r w:rsidRPr="00C33B73">
        <w:rPr>
          <w:rFonts w:ascii="仿宋_GB2312" w:eastAsia="仿宋_GB2312" w:hAnsi="文星仿宋" w:hint="eastAsia"/>
          <w:sz w:val="32"/>
          <w:szCs w:val="30"/>
        </w:rPr>
        <w:t>年政府债务限额</w:t>
      </w:r>
      <w:r>
        <w:rPr>
          <w:rFonts w:ascii="仿宋_GB2312" w:eastAsia="仿宋_GB2312" w:hAnsi="文星仿宋" w:hint="eastAsia"/>
          <w:sz w:val="32"/>
          <w:szCs w:val="30"/>
        </w:rPr>
        <w:t>23170万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元（一般债务</w:t>
      </w:r>
      <w:r>
        <w:rPr>
          <w:rFonts w:ascii="仿宋_GB2312" w:eastAsia="仿宋_GB2312" w:hAnsi="文星仿宋" w:hint="eastAsia"/>
          <w:sz w:val="32"/>
          <w:szCs w:val="30"/>
        </w:rPr>
        <w:t>20170万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元，专项债务</w:t>
      </w:r>
      <w:r>
        <w:rPr>
          <w:rFonts w:ascii="仿宋_GB2312" w:eastAsia="仿宋_GB2312" w:hAnsi="文星仿宋" w:hint="eastAsia"/>
          <w:sz w:val="32"/>
          <w:szCs w:val="30"/>
        </w:rPr>
        <w:t>3000万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元）。</w:t>
      </w:r>
      <w:r w:rsidRPr="00FA1E72">
        <w:rPr>
          <w:rFonts w:ascii="仿宋_GB2312" w:eastAsia="仿宋_GB2312" w:hAnsi="文星仿宋"/>
          <w:sz w:val="32"/>
          <w:szCs w:val="30"/>
        </w:rPr>
        <w:t>2016</w:t>
      </w:r>
      <w:r w:rsidRPr="00FA1E72">
        <w:rPr>
          <w:rFonts w:ascii="仿宋_GB2312" w:eastAsia="仿宋_GB2312" w:hAnsi="文星仿宋" w:hint="eastAsia"/>
          <w:sz w:val="32"/>
          <w:szCs w:val="30"/>
        </w:rPr>
        <w:t>年末全区政府债务余额</w:t>
      </w:r>
      <w:r w:rsidR="00FA1E72" w:rsidRPr="00FA1E72">
        <w:rPr>
          <w:rFonts w:ascii="仿宋_GB2312" w:eastAsia="仿宋_GB2312" w:hAnsi="文星仿宋" w:hint="eastAsia"/>
          <w:sz w:val="32"/>
          <w:szCs w:val="30"/>
        </w:rPr>
        <w:t>9980</w:t>
      </w:r>
      <w:r w:rsidRPr="00FA1E72">
        <w:rPr>
          <w:rFonts w:ascii="仿宋_GB2312" w:eastAsia="仿宋_GB2312" w:hAnsi="文星仿宋" w:hint="eastAsia"/>
          <w:sz w:val="32"/>
          <w:szCs w:val="30"/>
        </w:rPr>
        <w:t>万元（一般债务</w:t>
      </w:r>
      <w:r w:rsidR="00FA1E72" w:rsidRPr="00FA1E72">
        <w:rPr>
          <w:rFonts w:ascii="仿宋_GB2312" w:eastAsia="仿宋_GB2312" w:hAnsi="文星仿宋" w:hint="eastAsia"/>
          <w:sz w:val="32"/>
          <w:szCs w:val="30"/>
        </w:rPr>
        <w:t>6980</w:t>
      </w:r>
      <w:r w:rsidRPr="00FA1E72">
        <w:rPr>
          <w:rFonts w:ascii="仿宋_GB2312" w:eastAsia="仿宋_GB2312" w:hAnsi="文星仿宋" w:hint="eastAsia"/>
          <w:sz w:val="32"/>
          <w:szCs w:val="30"/>
        </w:rPr>
        <w:t>万元，专项债务</w:t>
      </w:r>
      <w:r w:rsidR="00FA1E72" w:rsidRPr="00FA1E72">
        <w:rPr>
          <w:rFonts w:ascii="仿宋_GB2312" w:eastAsia="仿宋_GB2312" w:hAnsi="文星仿宋" w:hint="eastAsia"/>
          <w:sz w:val="32"/>
          <w:szCs w:val="30"/>
        </w:rPr>
        <w:t>3000</w:t>
      </w:r>
      <w:r w:rsidRPr="00FA1E72">
        <w:rPr>
          <w:rFonts w:ascii="仿宋_GB2312" w:eastAsia="仿宋_GB2312" w:hAnsi="文星仿宋" w:hint="eastAsia"/>
          <w:sz w:val="32"/>
          <w:szCs w:val="30"/>
        </w:rPr>
        <w:t>万元）</w:t>
      </w:r>
      <w:r w:rsidRPr="00B749D6">
        <w:rPr>
          <w:rFonts w:ascii="仿宋_GB2312" w:eastAsia="仿宋_GB2312" w:hAnsi="文星仿宋" w:hint="eastAsia"/>
          <w:sz w:val="32"/>
          <w:szCs w:val="30"/>
        </w:rPr>
        <w:t>，没有超过</w:t>
      </w:r>
      <w:r>
        <w:rPr>
          <w:rFonts w:ascii="仿宋_GB2312" w:eastAsia="仿宋_GB2312" w:hAnsi="文星仿宋" w:hint="eastAsia"/>
          <w:sz w:val="32"/>
          <w:szCs w:val="30"/>
        </w:rPr>
        <w:t>市财政</w:t>
      </w:r>
      <w:r w:rsidRPr="00B749D6">
        <w:rPr>
          <w:rFonts w:ascii="仿宋_GB2312" w:eastAsia="仿宋_GB2312" w:hAnsi="文星仿宋" w:hint="eastAsia"/>
          <w:sz w:val="32"/>
          <w:szCs w:val="30"/>
        </w:rPr>
        <w:t>核定的政府债务限额。</w:t>
      </w:r>
    </w:p>
    <w:p w:rsidR="002E5E57" w:rsidRDefault="002E5E57" w:rsidP="002E5E57">
      <w:pPr>
        <w:spacing w:line="600" w:lineRule="exact"/>
        <w:ind w:firstLineChars="200" w:firstLine="640"/>
        <w:rPr>
          <w:rFonts w:ascii="仿宋_GB2312" w:eastAsia="仿宋_GB2312" w:hAnsi="文星仿宋"/>
          <w:sz w:val="32"/>
          <w:szCs w:val="30"/>
        </w:rPr>
      </w:pPr>
      <w:r w:rsidRPr="00C33B73">
        <w:rPr>
          <w:rFonts w:ascii="仿宋_GB2312" w:eastAsia="仿宋_GB2312" w:hAnsi="文星仿宋" w:hint="eastAsia"/>
          <w:sz w:val="32"/>
          <w:szCs w:val="30"/>
        </w:rPr>
        <w:t>经</w:t>
      </w:r>
      <w:r>
        <w:rPr>
          <w:rFonts w:ascii="仿宋_GB2312" w:eastAsia="仿宋_GB2312" w:hAnsi="文星仿宋" w:hint="eastAsia"/>
          <w:sz w:val="32"/>
          <w:szCs w:val="30"/>
        </w:rPr>
        <w:t>区</w:t>
      </w:r>
      <w:r w:rsidRPr="00C33B73">
        <w:rPr>
          <w:rFonts w:ascii="仿宋_GB2312" w:eastAsia="仿宋_GB2312" w:hAnsi="文星仿宋" w:hint="eastAsia"/>
          <w:sz w:val="32"/>
          <w:szCs w:val="30"/>
        </w:rPr>
        <w:t>人大常委会批准，</w:t>
      </w:r>
      <w:r w:rsidRPr="00C33B73">
        <w:rPr>
          <w:rFonts w:ascii="仿宋_GB2312" w:eastAsia="仿宋_GB2312" w:hAnsi="文星仿宋"/>
          <w:sz w:val="32"/>
          <w:szCs w:val="30"/>
        </w:rPr>
        <w:t>2016</w:t>
      </w:r>
      <w:r>
        <w:rPr>
          <w:rFonts w:ascii="仿宋_GB2312" w:eastAsia="仿宋_GB2312" w:hAnsi="文星仿宋" w:hint="eastAsia"/>
          <w:sz w:val="32"/>
          <w:szCs w:val="30"/>
        </w:rPr>
        <w:t>年区新增</w:t>
      </w:r>
      <w:r w:rsidRPr="00C33B73">
        <w:rPr>
          <w:rFonts w:ascii="仿宋_GB2312" w:eastAsia="仿宋_GB2312" w:hAnsi="文星仿宋" w:hint="eastAsia"/>
          <w:sz w:val="32"/>
          <w:szCs w:val="30"/>
        </w:rPr>
        <w:t>政府债券</w:t>
      </w:r>
      <w:r>
        <w:rPr>
          <w:rFonts w:ascii="仿宋_GB2312" w:eastAsia="仿宋_GB2312" w:hAnsi="文星仿宋" w:hint="eastAsia"/>
          <w:sz w:val="32"/>
          <w:szCs w:val="30"/>
        </w:rPr>
        <w:t>470万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元，</w:t>
      </w:r>
      <w:r>
        <w:rPr>
          <w:rFonts w:ascii="仿宋_GB2312" w:eastAsia="仿宋_GB2312" w:hAnsi="文星仿宋" w:hint="eastAsia"/>
          <w:sz w:val="32"/>
          <w:szCs w:val="30"/>
        </w:rPr>
        <w:t>为</w:t>
      </w:r>
      <w:r w:rsidRPr="00C33B73">
        <w:rPr>
          <w:rFonts w:ascii="仿宋_GB2312" w:eastAsia="仿宋_GB2312" w:hAnsi="文星仿宋" w:hint="eastAsia"/>
          <w:sz w:val="32"/>
          <w:szCs w:val="30"/>
        </w:rPr>
        <w:t>一般债券。新增债券资金严格按照国家政策规定，</w:t>
      </w:r>
      <w:r>
        <w:rPr>
          <w:rFonts w:ascii="仿宋_GB2312" w:eastAsia="仿宋_GB2312" w:hAnsi="文星仿宋" w:hint="eastAsia"/>
          <w:sz w:val="32"/>
          <w:szCs w:val="30"/>
        </w:rPr>
        <w:t>主要用于产业园区储备土地费用支出</w:t>
      </w:r>
      <w:r w:rsidRPr="00C33B73">
        <w:rPr>
          <w:rFonts w:ascii="仿宋_GB2312" w:eastAsia="仿宋_GB2312" w:hAnsi="文星仿宋" w:hint="eastAsia"/>
          <w:sz w:val="32"/>
          <w:szCs w:val="30"/>
        </w:rPr>
        <w:t>。</w:t>
      </w:r>
      <w:r w:rsidRPr="00C33B73">
        <w:rPr>
          <w:rFonts w:ascii="仿宋_GB2312" w:eastAsia="仿宋_GB2312" w:hAnsi="文星仿宋"/>
          <w:sz w:val="32"/>
          <w:szCs w:val="30"/>
        </w:rPr>
        <w:t>2016</w:t>
      </w:r>
      <w:r w:rsidRPr="00C33B73">
        <w:rPr>
          <w:rFonts w:ascii="仿宋_GB2312" w:eastAsia="仿宋_GB2312" w:hAnsi="文星仿宋" w:hint="eastAsia"/>
          <w:sz w:val="32"/>
          <w:szCs w:val="30"/>
        </w:rPr>
        <w:t>年</w:t>
      </w:r>
      <w:r>
        <w:rPr>
          <w:rFonts w:ascii="仿宋_GB2312" w:eastAsia="仿宋_GB2312" w:hAnsi="文星仿宋" w:hint="eastAsia"/>
          <w:sz w:val="32"/>
          <w:szCs w:val="30"/>
        </w:rPr>
        <w:t>上级代发行</w:t>
      </w:r>
      <w:r w:rsidRPr="00C33B73">
        <w:rPr>
          <w:rFonts w:ascii="仿宋_GB2312" w:eastAsia="仿宋_GB2312" w:hAnsi="文星仿宋" w:hint="eastAsia"/>
          <w:sz w:val="32"/>
          <w:szCs w:val="30"/>
        </w:rPr>
        <w:t>置换债券</w:t>
      </w:r>
      <w:r>
        <w:rPr>
          <w:rFonts w:ascii="仿宋_GB2312" w:eastAsia="仿宋_GB2312" w:hAnsi="文星仿宋" w:hint="eastAsia"/>
          <w:sz w:val="32"/>
          <w:szCs w:val="30"/>
        </w:rPr>
        <w:t>2457万</w:t>
      </w:r>
      <w:r w:rsidRPr="00C33B73">
        <w:rPr>
          <w:rFonts w:ascii="仿宋_GB2312" w:eastAsia="仿宋_GB2312" w:hAnsi="文星仿宋" w:hint="eastAsia"/>
          <w:sz w:val="32"/>
          <w:szCs w:val="30"/>
        </w:rPr>
        <w:t>元，用于偿还</w:t>
      </w:r>
      <w:r>
        <w:rPr>
          <w:rFonts w:ascii="仿宋_GB2312" w:eastAsia="仿宋_GB2312" w:hAnsi="文星仿宋" w:hint="eastAsia"/>
          <w:sz w:val="32"/>
          <w:szCs w:val="30"/>
        </w:rPr>
        <w:t>到期政府债券</w:t>
      </w:r>
      <w:r w:rsidRPr="00C33B73">
        <w:rPr>
          <w:rFonts w:ascii="仿宋_GB2312" w:eastAsia="仿宋_GB2312" w:hAnsi="文星仿宋" w:hint="eastAsia"/>
          <w:sz w:val="32"/>
          <w:szCs w:val="30"/>
        </w:rPr>
        <w:t>。</w:t>
      </w:r>
    </w:p>
    <w:p w:rsidR="002E5E57" w:rsidRPr="00942801" w:rsidRDefault="002E5E57" w:rsidP="002E5E57">
      <w:pPr>
        <w:adjustRightInd w:val="0"/>
        <w:snapToGrid w:val="0"/>
        <w:spacing w:line="600" w:lineRule="exact"/>
        <w:ind w:firstLineChars="196" w:firstLine="627"/>
        <w:outlineLvl w:val="0"/>
        <w:rPr>
          <w:rFonts w:ascii="黑体" w:eastAsia="黑体" w:hAnsi="文星仿宋"/>
          <w:sz w:val="32"/>
          <w:szCs w:val="30"/>
        </w:rPr>
      </w:pPr>
      <w:r>
        <w:rPr>
          <w:rFonts w:ascii="黑体" w:eastAsia="黑体" w:hAnsi="文星仿宋" w:hint="eastAsia"/>
          <w:sz w:val="32"/>
          <w:szCs w:val="30"/>
        </w:rPr>
        <w:t>六</w:t>
      </w:r>
      <w:r w:rsidRPr="00942801">
        <w:rPr>
          <w:rFonts w:ascii="黑体" w:eastAsia="黑体" w:hAnsi="文星仿宋" w:hint="eastAsia"/>
          <w:sz w:val="32"/>
          <w:szCs w:val="30"/>
        </w:rPr>
        <w:t>、社会保险基金预算收支决算情况</w:t>
      </w:r>
    </w:p>
    <w:p w:rsidR="002E5E57" w:rsidRPr="00942801" w:rsidRDefault="002E5E57" w:rsidP="002E5E57">
      <w:pPr>
        <w:adjustRightInd w:val="0"/>
        <w:snapToGrid w:val="0"/>
        <w:spacing w:line="600" w:lineRule="exact"/>
        <w:ind w:firstLineChars="196" w:firstLine="627"/>
        <w:outlineLvl w:val="0"/>
        <w:rPr>
          <w:rFonts w:ascii="仿宋_GB2312" w:eastAsia="仿宋_GB2312" w:hAnsi="文星仿宋"/>
          <w:sz w:val="32"/>
          <w:szCs w:val="30"/>
        </w:rPr>
      </w:pPr>
      <w:r w:rsidRPr="00942801">
        <w:rPr>
          <w:rFonts w:ascii="仿宋_GB2312" w:eastAsia="仿宋_GB2312" w:hAnsi="文星仿宋" w:hint="eastAsia"/>
          <w:sz w:val="32"/>
          <w:szCs w:val="30"/>
        </w:rPr>
        <w:t>2016年，</w:t>
      </w:r>
      <w:r>
        <w:rPr>
          <w:rFonts w:ascii="仿宋_GB2312" w:eastAsia="仿宋_GB2312" w:hAnsi="文星仿宋" w:hint="eastAsia"/>
          <w:sz w:val="32"/>
          <w:szCs w:val="30"/>
        </w:rPr>
        <w:t>区</w:t>
      </w:r>
      <w:r w:rsidRPr="00942801">
        <w:rPr>
          <w:rFonts w:ascii="仿宋_GB2312" w:eastAsia="仿宋_GB2312" w:hAnsi="文星仿宋" w:hint="eastAsia"/>
          <w:sz w:val="32"/>
          <w:szCs w:val="30"/>
        </w:rPr>
        <w:t>社会保险基金收入</w:t>
      </w:r>
      <w:r>
        <w:rPr>
          <w:rFonts w:ascii="仿宋_GB2312" w:eastAsia="仿宋_GB2312" w:hAnsi="文星仿宋" w:hint="eastAsia"/>
          <w:sz w:val="32"/>
          <w:szCs w:val="30"/>
        </w:rPr>
        <w:t>完成3319万元，支出完成2337万</w:t>
      </w:r>
      <w:r w:rsidRPr="00942801">
        <w:rPr>
          <w:rFonts w:ascii="仿宋_GB2312" w:eastAsia="仿宋_GB2312" w:hAnsi="文星仿宋" w:hint="eastAsia"/>
          <w:sz w:val="32"/>
          <w:szCs w:val="30"/>
        </w:rPr>
        <w:t>元，当年</w:t>
      </w:r>
      <w:r>
        <w:rPr>
          <w:rFonts w:ascii="仿宋_GB2312" w:eastAsia="仿宋_GB2312" w:hAnsi="文星仿宋" w:hint="eastAsia"/>
          <w:sz w:val="32"/>
          <w:szCs w:val="30"/>
        </w:rPr>
        <w:t>收支</w:t>
      </w:r>
      <w:r w:rsidRPr="00942801">
        <w:rPr>
          <w:rFonts w:ascii="仿宋_GB2312" w:eastAsia="仿宋_GB2312" w:hAnsi="文星仿宋" w:hint="eastAsia"/>
          <w:sz w:val="32"/>
          <w:szCs w:val="30"/>
        </w:rPr>
        <w:t>结余</w:t>
      </w:r>
      <w:r>
        <w:rPr>
          <w:rFonts w:ascii="仿宋_GB2312" w:eastAsia="仿宋_GB2312" w:hAnsi="文星仿宋" w:hint="eastAsia"/>
          <w:sz w:val="32"/>
          <w:szCs w:val="30"/>
        </w:rPr>
        <w:t>982万</w:t>
      </w:r>
      <w:r w:rsidRPr="00942801">
        <w:rPr>
          <w:rFonts w:ascii="仿宋_GB2312" w:eastAsia="仿宋_GB2312" w:hAnsi="文星仿宋" w:hint="eastAsia"/>
          <w:sz w:val="32"/>
          <w:szCs w:val="30"/>
        </w:rPr>
        <w:t>元，</w:t>
      </w:r>
      <w:r>
        <w:rPr>
          <w:rFonts w:ascii="仿宋_GB2312" w:eastAsia="仿宋_GB2312" w:hAnsi="文星仿宋" w:hint="eastAsia"/>
          <w:sz w:val="32"/>
          <w:szCs w:val="30"/>
        </w:rPr>
        <w:t>加上上年结余3444万元，</w:t>
      </w:r>
      <w:r w:rsidRPr="00942801">
        <w:rPr>
          <w:rFonts w:ascii="仿宋_GB2312" w:eastAsia="仿宋_GB2312" w:hAnsi="文星仿宋" w:hint="eastAsia"/>
          <w:sz w:val="32"/>
          <w:szCs w:val="30"/>
        </w:rPr>
        <w:t>年末滚存结余</w:t>
      </w:r>
      <w:r>
        <w:rPr>
          <w:rFonts w:ascii="仿宋_GB2312" w:eastAsia="仿宋_GB2312" w:hAnsi="文星仿宋" w:hint="eastAsia"/>
          <w:sz w:val="32"/>
          <w:szCs w:val="30"/>
        </w:rPr>
        <w:t>4426万</w:t>
      </w:r>
      <w:r w:rsidRPr="00942801">
        <w:rPr>
          <w:rFonts w:ascii="仿宋_GB2312" w:eastAsia="仿宋_GB2312" w:hAnsi="文星仿宋" w:hint="eastAsia"/>
          <w:sz w:val="32"/>
          <w:szCs w:val="30"/>
        </w:rPr>
        <w:t>元。</w:t>
      </w:r>
    </w:p>
    <w:p w:rsidR="002E5E57" w:rsidRPr="00765B5D" w:rsidRDefault="002E5E57" w:rsidP="002E5E57">
      <w:pPr>
        <w:spacing w:line="600" w:lineRule="exact"/>
        <w:ind w:firstLineChars="200" w:firstLine="640"/>
      </w:pPr>
      <w:r>
        <w:rPr>
          <w:rFonts w:ascii="仿宋_GB2312" w:eastAsia="仿宋_GB2312" w:hAnsi="文星仿宋" w:hint="eastAsia"/>
          <w:sz w:val="32"/>
          <w:szCs w:val="30"/>
        </w:rPr>
        <w:t>需要说明的是，我区无国有资本经营收入。</w:t>
      </w:r>
    </w:p>
    <w:p w:rsidR="003D2A39" w:rsidRPr="003D2A39" w:rsidRDefault="003D2A39">
      <w:pPr>
        <w:rPr>
          <w:rFonts w:ascii="黑体" w:eastAsia="黑体" w:hint="eastAsia"/>
          <w:sz w:val="32"/>
          <w:szCs w:val="32"/>
        </w:rPr>
      </w:pPr>
      <w:r w:rsidRPr="003D2A39">
        <w:rPr>
          <w:rFonts w:ascii="黑体" w:eastAsia="黑体" w:hint="eastAsia"/>
          <w:sz w:val="32"/>
          <w:szCs w:val="32"/>
        </w:rPr>
        <w:lastRenderedPageBreak/>
        <w:t>七、</w:t>
      </w:r>
      <w:r w:rsidRPr="003D2A39">
        <w:rPr>
          <w:rFonts w:eastAsia="黑体" w:hint="eastAsia"/>
          <w:sz w:val="32"/>
          <w:szCs w:val="32"/>
        </w:rPr>
        <w:t> </w:t>
      </w:r>
      <w:r w:rsidRPr="003D2A39">
        <w:rPr>
          <w:rFonts w:ascii="黑体" w:eastAsia="黑体" w:hint="eastAsia"/>
          <w:sz w:val="32"/>
          <w:szCs w:val="32"/>
        </w:rPr>
        <w:t>关于预算绩效情况</w:t>
      </w:r>
    </w:p>
    <w:p w:rsidR="00431B73" w:rsidRPr="002E5E57" w:rsidRDefault="003D2A39" w:rsidP="003D2A39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在编报2016年部门预算时，进一步扩大了预算绩效评价的范围，局各业务科室至少选择80%以上的单位，每个单位至少选择80%支出项目额度进行编报预算项目绩效目标，特别是具有代表性的民生专项支出项目，全部纳入绩效目标评价范围。开展从绩效目标报批、事中监控、事后评价直至评价结果运用，贯穿预算绩效管理全过程的试点工作。今年我区共选出219个项目开展了绩效评价，区本级财力安排金额8536万元，占公共财政支出预算的26.6%，占区本级安排项目支出的53.5%。评价项目支出7354万元，完成预算进度的86.2%，完成区本级公共财政支出的26.38%，完成区本级项目支出76.35%。</w:t>
      </w:r>
    </w:p>
    <w:sectPr w:rsidR="00431B73" w:rsidRPr="002E5E57" w:rsidSect="0043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5E0" w:rsidRDefault="00F705E0" w:rsidP="002E5E57">
      <w:r>
        <w:separator/>
      </w:r>
    </w:p>
  </w:endnote>
  <w:endnote w:type="continuationSeparator" w:id="0">
    <w:p w:rsidR="00F705E0" w:rsidRDefault="00F705E0" w:rsidP="002E5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5E0" w:rsidRDefault="00F705E0" w:rsidP="002E5E57">
      <w:r>
        <w:separator/>
      </w:r>
    </w:p>
  </w:footnote>
  <w:footnote w:type="continuationSeparator" w:id="0">
    <w:p w:rsidR="00F705E0" w:rsidRDefault="00F705E0" w:rsidP="002E5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B5D"/>
    <w:rsid w:val="000E5FE7"/>
    <w:rsid w:val="001D0C74"/>
    <w:rsid w:val="002E5E57"/>
    <w:rsid w:val="003D2A39"/>
    <w:rsid w:val="00431B73"/>
    <w:rsid w:val="005956C2"/>
    <w:rsid w:val="005F55CE"/>
    <w:rsid w:val="00765B5D"/>
    <w:rsid w:val="00C21000"/>
    <w:rsid w:val="00E761D5"/>
    <w:rsid w:val="00F23917"/>
    <w:rsid w:val="00F705E0"/>
    <w:rsid w:val="00FA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E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E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497</Words>
  <Characters>2838</Characters>
  <Application>Microsoft Office Word</Application>
  <DocSecurity>0</DocSecurity>
  <Lines>23</Lines>
  <Paragraphs>6</Paragraphs>
  <ScaleCrop>false</ScaleCrop>
  <Company>微软中国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2017-10-20T12:28:00Z</dcterms:created>
  <dcterms:modified xsi:type="dcterms:W3CDTF">2017-11-02T06:03:00Z</dcterms:modified>
</cp:coreProperties>
</file>