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52"/>
          <w:lang w:val="en-US" w:eastAsia="zh-CN"/>
        </w:rPr>
      </w:pPr>
      <w:r>
        <w:rPr>
          <w:rFonts w:hint="eastAsia" w:ascii="宋体" w:hAnsi="宋体" w:eastAsia="宋体" w:cs="宋体"/>
          <w:b/>
          <w:bCs/>
          <w:sz w:val="44"/>
          <w:szCs w:val="52"/>
          <w:lang w:val="en-US" w:eastAsia="zh-CN"/>
        </w:rPr>
        <w:t>卫滨区卫健委2024年5月份行政处罚公示名单</w:t>
      </w:r>
    </w:p>
    <w:tbl>
      <w:tblPr>
        <w:tblStyle w:val="3"/>
        <w:tblW w:w="14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766"/>
        <w:gridCol w:w="4224"/>
        <w:gridCol w:w="3575"/>
        <w:gridCol w:w="162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9" w:type="dxa"/>
            <w:vAlign w:val="top"/>
          </w:tcPr>
          <w:p>
            <w:pPr>
              <w:jc w:val="center"/>
              <w:rPr>
                <w:rFonts w:hint="eastAsia" w:ascii="仿宋" w:hAnsi="仿宋" w:eastAsia="仿宋" w:cs="仿宋"/>
                <w:b w:val="0"/>
                <w:bCs w:val="0"/>
                <w:sz w:val="24"/>
                <w:szCs w:val="24"/>
                <w:vertAlign w:val="baseline"/>
                <w:lang w:val="en-US" w:eastAsia="zh-CN"/>
              </w:rPr>
            </w:pPr>
            <w:r>
              <w:rPr>
                <w:rFonts w:hint="eastAsia" w:ascii="宋体" w:hAnsi="宋体" w:eastAsia="宋体" w:cs="宋体"/>
                <w:b/>
                <w:bCs/>
                <w:sz w:val="28"/>
                <w:szCs w:val="36"/>
                <w:vertAlign w:val="baseline"/>
                <w:lang w:val="en-US" w:eastAsia="zh-CN"/>
              </w:rPr>
              <w:t>序号</w:t>
            </w:r>
          </w:p>
        </w:tc>
        <w:tc>
          <w:tcPr>
            <w:tcW w:w="2766" w:type="dxa"/>
            <w:vAlign w:val="top"/>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sz w:val="28"/>
                <w:szCs w:val="36"/>
                <w:vertAlign w:val="baseline"/>
                <w:lang w:val="en-US" w:eastAsia="zh-CN"/>
              </w:rPr>
              <w:t>行政处罚决定书文号</w:t>
            </w:r>
          </w:p>
        </w:tc>
        <w:tc>
          <w:tcPr>
            <w:tcW w:w="4224" w:type="dxa"/>
            <w:vAlign w:val="top"/>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sz w:val="28"/>
                <w:szCs w:val="36"/>
                <w:vertAlign w:val="baseline"/>
                <w:lang w:val="en-US" w:eastAsia="zh-CN"/>
              </w:rPr>
              <w:t>案由</w:t>
            </w:r>
          </w:p>
        </w:tc>
        <w:tc>
          <w:tcPr>
            <w:tcW w:w="3575" w:type="dxa"/>
            <w:vAlign w:val="top"/>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sz w:val="28"/>
                <w:szCs w:val="36"/>
                <w:vertAlign w:val="baseline"/>
                <w:lang w:val="en-US" w:eastAsia="zh-CN"/>
              </w:rPr>
              <w:t>处罚依据</w:t>
            </w:r>
          </w:p>
        </w:tc>
        <w:tc>
          <w:tcPr>
            <w:tcW w:w="1621" w:type="dxa"/>
            <w:vAlign w:val="top"/>
          </w:tcPr>
          <w:p>
            <w:pPr>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sz w:val="28"/>
                <w:szCs w:val="36"/>
                <w:vertAlign w:val="baseline"/>
                <w:lang w:val="en-US" w:eastAsia="zh-CN"/>
              </w:rPr>
              <w:t>罚款金额</w:t>
            </w:r>
          </w:p>
        </w:tc>
        <w:tc>
          <w:tcPr>
            <w:tcW w:w="1476" w:type="dxa"/>
            <w:vAlign w:val="top"/>
          </w:tcPr>
          <w:p>
            <w:pPr>
              <w:jc w:val="center"/>
              <w:rPr>
                <w:rFonts w:hint="eastAsia" w:ascii="仿宋" w:hAnsi="仿宋" w:eastAsia="仿宋" w:cs="仿宋"/>
                <w:b w:val="0"/>
                <w:bCs w:val="0"/>
                <w:kern w:val="2"/>
                <w:sz w:val="24"/>
                <w:szCs w:val="24"/>
                <w:vertAlign w:val="baseline"/>
                <w:lang w:val="en-US" w:eastAsia="zh-CN" w:bidi="ar-SA"/>
              </w:rPr>
            </w:pPr>
            <w:r>
              <w:rPr>
                <w:rFonts w:hint="eastAsia" w:ascii="宋体" w:hAnsi="宋体" w:eastAsia="宋体" w:cs="宋体"/>
                <w:b/>
                <w:bCs/>
                <w:sz w:val="28"/>
                <w:szCs w:val="36"/>
                <w:vertAlign w:val="baseline"/>
                <w:lang w:val="en-US" w:eastAsia="zh-CN"/>
              </w:rPr>
              <w:t>处罚日期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82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2"/>
                <w:szCs w:val="22"/>
                <w:vertAlign w:val="baseline"/>
                <w:lang w:val="en-US" w:eastAsia="zh-CN"/>
              </w:rPr>
            </w:pPr>
            <w:r>
              <w:rPr>
                <w:rFonts w:hint="eastAsia" w:ascii="仿宋" w:hAnsi="仿宋" w:eastAsia="仿宋" w:cs="仿宋"/>
                <w:b w:val="0"/>
                <w:bCs w:val="0"/>
                <w:color w:val="auto"/>
                <w:sz w:val="22"/>
                <w:szCs w:val="22"/>
                <w:vertAlign w:val="baseline"/>
                <w:lang w:val="en-US" w:eastAsia="zh-CN"/>
              </w:rPr>
              <w:t>1</w:t>
            </w:r>
          </w:p>
        </w:tc>
        <w:tc>
          <w:tcPr>
            <w:tcW w:w="2766" w:type="dxa"/>
            <w:vAlign w:val="center"/>
          </w:tcPr>
          <w:p>
            <w:pPr>
              <w:keepNext w:val="0"/>
              <w:keepLines w:val="0"/>
              <w:widowControl/>
              <w:suppressLineNumbers w:val="0"/>
              <w:jc w:val="center"/>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卫卫传罚﹝2024﹞1 号</w:t>
            </w:r>
          </w:p>
        </w:tc>
        <w:tc>
          <w:tcPr>
            <w:tcW w:w="4224" w:type="dxa"/>
            <w:vAlign w:val="center"/>
          </w:tcPr>
          <w:p>
            <w:pPr>
              <w:keepNext w:val="0"/>
              <w:keepLines w:val="0"/>
              <w:widowControl/>
              <w:suppressLineNumbers w:val="0"/>
              <w:jc w:val="center"/>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新乡市卫滨区徐树艳诊所未将医疗废物按照类别分置于专用包装物或密闭容器内案</w:t>
            </w:r>
          </w:p>
        </w:tc>
        <w:tc>
          <w:tcPr>
            <w:tcW w:w="3575" w:type="dxa"/>
            <w:vAlign w:val="center"/>
          </w:tcPr>
          <w:p>
            <w:pPr>
              <w:keepNext w:val="0"/>
              <w:keepLines w:val="0"/>
              <w:widowControl/>
              <w:suppressLineNumbers w:val="0"/>
              <w:jc w:val="center"/>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依据《医疗废物管理条例》第四十六条第（二）项</w:t>
            </w:r>
          </w:p>
        </w:tc>
        <w:tc>
          <w:tcPr>
            <w:tcW w:w="1621" w:type="dxa"/>
            <w:vAlign w:val="center"/>
          </w:tcPr>
          <w:p>
            <w:pPr>
              <w:keepNext w:val="0"/>
              <w:keepLines w:val="0"/>
              <w:widowControl/>
              <w:suppressLineNumbers w:val="0"/>
              <w:jc w:val="center"/>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1、警告；2、罚款人民币 2000 元</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i w:val="0"/>
                <w:iCs w:val="0"/>
                <w:color w:val="FF0000"/>
                <w:kern w:val="2"/>
                <w:sz w:val="22"/>
                <w:szCs w:val="22"/>
                <w:u w:val="none"/>
                <w:lang w:val="en-US" w:eastAsia="zh-CN" w:bidi="ar-SA"/>
              </w:rPr>
            </w:pPr>
            <w:r>
              <w:rPr>
                <w:rFonts w:hint="eastAsia" w:ascii="仿宋" w:hAnsi="仿宋" w:eastAsia="仿宋" w:cs="仿宋"/>
                <w:b w:val="0"/>
                <w:bCs w:val="0"/>
                <w:color w:val="auto"/>
                <w:kern w:val="2"/>
                <w:sz w:val="24"/>
                <w:szCs w:val="24"/>
                <w:vertAlign w:val="baseline"/>
                <w:lang w:val="en-US" w:eastAsia="zh-CN" w:bidi="ar-SA"/>
              </w:rPr>
              <w:t>2024.5.29</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OTQwNjEyMGI2NWI4MzQwMGI3YWIzMzRjM2E1M2EifQ=="/>
  </w:docVars>
  <w:rsids>
    <w:rsidRoot w:val="07042945"/>
    <w:rsid w:val="01F34AC9"/>
    <w:rsid w:val="02614EA2"/>
    <w:rsid w:val="07042945"/>
    <w:rsid w:val="07B23B79"/>
    <w:rsid w:val="09DA385F"/>
    <w:rsid w:val="0BF66CB5"/>
    <w:rsid w:val="148D589F"/>
    <w:rsid w:val="15D25187"/>
    <w:rsid w:val="16553832"/>
    <w:rsid w:val="170C2053"/>
    <w:rsid w:val="1FF26BAE"/>
    <w:rsid w:val="23840879"/>
    <w:rsid w:val="2C97623E"/>
    <w:rsid w:val="2DCB7A62"/>
    <w:rsid w:val="2ED34012"/>
    <w:rsid w:val="331F5868"/>
    <w:rsid w:val="34605366"/>
    <w:rsid w:val="42FC1207"/>
    <w:rsid w:val="45682CB5"/>
    <w:rsid w:val="4BF65EA3"/>
    <w:rsid w:val="4D084DDE"/>
    <w:rsid w:val="4DCE3A17"/>
    <w:rsid w:val="4DDE1A9C"/>
    <w:rsid w:val="4E7116BE"/>
    <w:rsid w:val="4F8E4314"/>
    <w:rsid w:val="4FBC0B43"/>
    <w:rsid w:val="51511A48"/>
    <w:rsid w:val="5302694A"/>
    <w:rsid w:val="533E45D1"/>
    <w:rsid w:val="534C0FF5"/>
    <w:rsid w:val="54037F4D"/>
    <w:rsid w:val="607711BD"/>
    <w:rsid w:val="68000A7F"/>
    <w:rsid w:val="69DD0FAE"/>
    <w:rsid w:val="6DA92F1F"/>
    <w:rsid w:val="6DC147BA"/>
    <w:rsid w:val="6E772CBC"/>
    <w:rsid w:val="704137D0"/>
    <w:rsid w:val="70790449"/>
    <w:rsid w:val="77C33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01"/>
    <w:basedOn w:val="4"/>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143</Words>
  <Characters>163</Characters>
  <Lines>0</Lines>
  <Paragraphs>0</Paragraphs>
  <TotalTime>0</TotalTime>
  <ScaleCrop>false</ScaleCrop>
  <LinksUpToDate>false</LinksUpToDate>
  <CharactersWithSpaces>167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2023-05-30T08:05:00Z</dcterms:created>
  <dc:creator> 彩色的梦</dc:creator>
  <cp:lastModifiedBy></cp:lastModifiedBy>
  <dcterms:modified xsi:type="dcterms:W3CDTF">2024-05-30T08:27:19Z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489B261B1F00431DB9FF5ABEF766A9E6_13</vt:lpwstr>
  </property>
</Properties>
</file>